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4545" w14:textId="77777777" w:rsidR="0040199D" w:rsidRDefault="0040199D" w:rsidP="00933CFF">
      <w:pPr>
        <w:widowControl w:val="0"/>
        <w:autoSpaceDE w:val="0"/>
        <w:autoSpaceDN w:val="0"/>
        <w:adjustRightInd w:val="0"/>
        <w:spacing w:after="240"/>
        <w:rPr>
          <w:rFonts w:ascii="Calibri" w:hAnsi="Calibri" w:cs="Calibri"/>
          <w:b/>
          <w:bCs/>
          <w:sz w:val="20"/>
          <w:szCs w:val="20"/>
        </w:rPr>
      </w:pPr>
    </w:p>
    <w:p w14:paraId="166C3B54" w14:textId="77777777" w:rsidR="00C40E4A" w:rsidRPr="000F5D93" w:rsidRDefault="00C40E4A" w:rsidP="000F5D93">
      <w:pPr>
        <w:rPr>
          <w:rFonts w:ascii="Futura" w:hAnsi="Futura" w:cs="Futura"/>
          <w:sz w:val="18"/>
          <w:szCs w:val="18"/>
        </w:rPr>
      </w:pPr>
    </w:p>
    <w:p w14:paraId="512CC966" w14:textId="3364DE29" w:rsidR="00C40E4A" w:rsidRPr="00177A67" w:rsidRDefault="00C40E4A" w:rsidP="00177A67">
      <w:pPr>
        <w:ind w:left="1701" w:right="1658"/>
        <w:jc w:val="center"/>
        <w:rPr>
          <w:rFonts w:asciiTheme="majorHAnsi" w:hAnsiTheme="majorHAnsi" w:cs="Futura"/>
          <w:b/>
          <w:color w:val="FF0000"/>
        </w:rPr>
      </w:pPr>
      <w:r w:rsidRPr="006D46A5">
        <w:rPr>
          <w:rFonts w:asciiTheme="majorHAnsi" w:hAnsiTheme="majorHAnsi" w:cs="Futura"/>
          <w:b/>
          <w:color w:val="FF0000"/>
          <w:highlight w:val="lightGray"/>
        </w:rPr>
        <w:t>Listes</w:t>
      </w:r>
      <w:r w:rsidR="00860AF3" w:rsidRPr="006D46A5">
        <w:rPr>
          <w:rFonts w:asciiTheme="majorHAnsi" w:hAnsiTheme="majorHAnsi" w:cs="Futura"/>
          <w:b/>
          <w:color w:val="FF0000"/>
          <w:highlight w:val="lightGray"/>
        </w:rPr>
        <w:t xml:space="preserve"> </w:t>
      </w:r>
      <w:r w:rsidRPr="006D46A5">
        <w:rPr>
          <w:rFonts w:asciiTheme="majorHAnsi" w:hAnsiTheme="majorHAnsi" w:cs="Futura"/>
          <w:b/>
          <w:color w:val="FF0000"/>
          <w:highlight w:val="lightGray"/>
        </w:rPr>
        <w:t>comparatives</w:t>
      </w:r>
      <w:r w:rsidR="00860AF3" w:rsidRPr="006D46A5">
        <w:rPr>
          <w:rFonts w:asciiTheme="majorHAnsi" w:hAnsiTheme="majorHAnsi" w:cs="Futura"/>
          <w:b/>
          <w:color w:val="FF0000"/>
          <w:highlight w:val="lightGray"/>
        </w:rPr>
        <w:t xml:space="preserve"> </w:t>
      </w:r>
      <w:r w:rsidRPr="006D46A5">
        <w:rPr>
          <w:rFonts w:asciiTheme="majorHAnsi" w:hAnsiTheme="majorHAnsi" w:cs="Futura"/>
          <w:b/>
          <w:color w:val="FF0000"/>
          <w:highlight w:val="lightGray"/>
        </w:rPr>
        <w:t>des</w:t>
      </w:r>
      <w:r w:rsidR="00860AF3" w:rsidRPr="006D46A5">
        <w:rPr>
          <w:rFonts w:asciiTheme="majorHAnsi" w:hAnsiTheme="majorHAnsi" w:cs="Futura"/>
          <w:b/>
          <w:color w:val="FF0000"/>
          <w:highlight w:val="lightGray"/>
        </w:rPr>
        <w:t xml:space="preserve"> </w:t>
      </w:r>
      <w:r w:rsidRPr="006D46A5">
        <w:rPr>
          <w:rFonts w:asciiTheme="majorHAnsi" w:hAnsiTheme="majorHAnsi" w:cs="Futura"/>
          <w:b/>
          <w:color w:val="FF0000"/>
          <w:highlight w:val="lightGray"/>
        </w:rPr>
        <w:t>opérations extérieures donnant droit au bénéfice de la carte du combattant</w:t>
      </w:r>
      <w:r w:rsidR="00F07A3B">
        <w:rPr>
          <w:rFonts w:asciiTheme="majorHAnsi" w:hAnsiTheme="majorHAnsi" w:cs="Futura"/>
          <w:b/>
          <w:color w:val="FF0000"/>
          <w:highlight w:val="lightGray"/>
        </w:rPr>
        <w:t xml:space="preserve"> à jour du JORF du </w:t>
      </w:r>
      <w:r w:rsidR="000D38E2">
        <w:rPr>
          <w:rFonts w:asciiTheme="majorHAnsi" w:hAnsiTheme="majorHAnsi" w:cs="Futura"/>
          <w:b/>
          <w:color w:val="FF0000"/>
          <w:highlight w:val="lightGray"/>
        </w:rPr>
        <w:t>3 février 2017</w:t>
      </w:r>
      <w:r w:rsidR="00C369C1">
        <w:rPr>
          <w:rFonts w:asciiTheme="majorHAnsi" w:hAnsiTheme="majorHAnsi" w:cs="Futura"/>
          <w:b/>
          <w:color w:val="FF0000"/>
          <w:highlight w:val="lightGray"/>
        </w:rPr>
        <w:t>.</w:t>
      </w:r>
    </w:p>
    <w:p w14:paraId="3E373DA0" w14:textId="3A5420E2" w:rsidR="00DC743D" w:rsidRDefault="00DC743D" w:rsidP="00DC743D">
      <w:pPr>
        <w:widowControl w:val="0"/>
        <w:autoSpaceDE w:val="0"/>
        <w:autoSpaceDN w:val="0"/>
        <w:adjustRightInd w:val="0"/>
        <w:spacing w:after="240"/>
        <w:rPr>
          <w:rFonts w:ascii="Times" w:hAnsi="Times" w:cs="Times"/>
        </w:rPr>
      </w:pPr>
      <w:bookmarkStart w:id="0" w:name="_GoBack"/>
      <w:bookmarkEnd w:id="0"/>
    </w:p>
    <w:tbl>
      <w:tblPr>
        <w:tblpPr w:leftFromText="141" w:rightFromText="141" w:vertAnchor="text" w:horzAnchor="page" w:tblpXSpec="center" w:tblpY="2"/>
        <w:tblW w:w="10881" w:type="dxa"/>
        <w:tblBorders>
          <w:top w:val="nil"/>
          <w:left w:val="nil"/>
          <w:right w:val="nil"/>
        </w:tblBorders>
        <w:tblLayout w:type="fixed"/>
        <w:tblLook w:val="0000" w:firstRow="0" w:lastRow="0" w:firstColumn="0" w:lastColumn="0" w:noHBand="0" w:noVBand="0"/>
      </w:tblPr>
      <w:tblGrid>
        <w:gridCol w:w="2093"/>
        <w:gridCol w:w="1417"/>
        <w:gridCol w:w="1418"/>
        <w:gridCol w:w="1559"/>
        <w:gridCol w:w="1418"/>
        <w:gridCol w:w="1701"/>
        <w:gridCol w:w="1275"/>
      </w:tblGrid>
      <w:tr w:rsidR="00A37A6C" w:rsidRPr="00451DDE" w14:paraId="7E9DC5DF" w14:textId="77777777" w:rsidTr="002D330F">
        <w:tc>
          <w:tcPr>
            <w:tcW w:w="4928" w:type="dxa"/>
            <w:gridSpan w:val="3"/>
            <w:tcBorders>
              <w:top w:val="single" w:sz="8" w:space="0" w:color="7D898E"/>
              <w:left w:val="single" w:sz="8" w:space="0" w:color="7D898E"/>
              <w:bottom w:val="single" w:sz="8" w:space="0" w:color="7A8C8B"/>
              <w:right w:val="single" w:sz="16" w:space="0" w:color="7A8C8B"/>
            </w:tcBorders>
            <w:tcMar>
              <w:top w:w="20" w:type="nil"/>
              <w:left w:w="20" w:type="nil"/>
              <w:bottom w:w="20" w:type="nil"/>
              <w:right w:w="20" w:type="nil"/>
            </w:tcMar>
            <w:vAlign w:val="center"/>
          </w:tcPr>
          <w:p w14:paraId="6843E85B" w14:textId="032C39C7" w:rsidR="00A37A6C" w:rsidRPr="00451DDE" w:rsidRDefault="00A37A6C" w:rsidP="00F33AE9">
            <w:pPr>
              <w:widowControl w:val="0"/>
              <w:autoSpaceDE w:val="0"/>
              <w:autoSpaceDN w:val="0"/>
              <w:adjustRightInd w:val="0"/>
              <w:jc w:val="center"/>
              <w:rPr>
                <w:rFonts w:asciiTheme="majorHAnsi" w:hAnsiTheme="majorHAnsi" w:cs="Times"/>
                <w:sz w:val="18"/>
                <w:szCs w:val="18"/>
              </w:rPr>
            </w:pPr>
            <w:r w:rsidRPr="00451DDE">
              <w:rPr>
                <w:rFonts w:asciiTheme="majorHAnsi" w:hAnsiTheme="majorHAnsi" w:cs="Futura"/>
                <w:color w:val="FB0007"/>
                <w:sz w:val="18"/>
                <w:szCs w:val="18"/>
              </w:rPr>
              <w:t>Périodes ouvrant</w:t>
            </w:r>
            <w:r w:rsidR="008E08F3">
              <w:rPr>
                <w:rFonts w:asciiTheme="majorHAnsi" w:hAnsiTheme="majorHAnsi" w:cs="Futura"/>
                <w:color w:val="FB0007"/>
                <w:sz w:val="18"/>
                <w:szCs w:val="18"/>
              </w:rPr>
              <w:t xml:space="preserve"> </w:t>
            </w:r>
            <w:r w:rsidRPr="00451DDE">
              <w:rPr>
                <w:rFonts w:asciiTheme="majorHAnsi" w:hAnsiTheme="majorHAnsi" w:cs="Futura"/>
                <w:color w:val="FB0007"/>
                <w:sz w:val="18"/>
                <w:szCs w:val="18"/>
              </w:rPr>
              <w:t>droit au bénéfice de la carte du combattant</w:t>
            </w:r>
            <w:r w:rsidR="008E08F3">
              <w:rPr>
                <w:rFonts w:asciiTheme="majorHAnsi" w:hAnsiTheme="majorHAnsi" w:cs="Futura"/>
                <w:color w:val="FB0007"/>
                <w:sz w:val="18"/>
                <w:szCs w:val="18"/>
              </w:rPr>
              <w:t xml:space="preserve"> au titre du Code des pensions militai</w:t>
            </w:r>
            <w:r w:rsidR="00F33AE9">
              <w:rPr>
                <w:rFonts w:asciiTheme="majorHAnsi" w:hAnsiTheme="majorHAnsi" w:cs="Futura"/>
                <w:color w:val="FB0007"/>
                <w:sz w:val="18"/>
                <w:szCs w:val="18"/>
              </w:rPr>
              <w:t xml:space="preserve">res d’invalidité et victimes de </w:t>
            </w:r>
            <w:r w:rsidR="008E08F3">
              <w:rPr>
                <w:rFonts w:asciiTheme="majorHAnsi" w:hAnsiTheme="majorHAnsi" w:cs="Futura"/>
                <w:color w:val="FB0007"/>
                <w:sz w:val="18"/>
                <w:szCs w:val="18"/>
              </w:rPr>
              <w:t>la guerre (CPMIVG)</w:t>
            </w:r>
            <w:r w:rsidRPr="00F33AE9">
              <w:rPr>
                <w:rFonts w:asciiTheme="majorHAnsi" w:hAnsiTheme="majorHAnsi" w:cs="Futura"/>
                <w:color w:val="FB0007"/>
                <w:position w:val="8"/>
                <w:sz w:val="18"/>
                <w:szCs w:val="18"/>
                <w:vertAlign w:val="superscript"/>
              </w:rPr>
              <w:t>1</w:t>
            </w:r>
          </w:p>
        </w:tc>
        <w:tc>
          <w:tcPr>
            <w:tcW w:w="5953" w:type="dxa"/>
            <w:gridSpan w:val="4"/>
            <w:tcBorders>
              <w:top w:val="single" w:sz="8" w:space="0" w:color="7D898E"/>
              <w:left w:val="single" w:sz="16" w:space="0" w:color="7A8C8B"/>
              <w:bottom w:val="single" w:sz="8" w:space="0" w:color="7A8C8B"/>
              <w:right w:val="single" w:sz="8" w:space="0" w:color="7D898E"/>
            </w:tcBorders>
            <w:tcMar>
              <w:top w:w="20" w:type="nil"/>
              <w:left w:w="20" w:type="nil"/>
              <w:bottom w:w="20" w:type="nil"/>
              <w:right w:w="20" w:type="nil"/>
            </w:tcMar>
            <w:vAlign w:val="center"/>
          </w:tcPr>
          <w:p w14:paraId="1035E4F8" w14:textId="099050BB" w:rsidR="00A37A6C" w:rsidRPr="00451DDE" w:rsidRDefault="00A37A6C" w:rsidP="00F33AE9">
            <w:pPr>
              <w:widowControl w:val="0"/>
              <w:autoSpaceDE w:val="0"/>
              <w:autoSpaceDN w:val="0"/>
              <w:adjustRightInd w:val="0"/>
              <w:jc w:val="center"/>
              <w:rPr>
                <w:rFonts w:asciiTheme="majorHAnsi" w:hAnsiTheme="majorHAnsi" w:cs="Times"/>
                <w:sz w:val="18"/>
                <w:szCs w:val="18"/>
              </w:rPr>
            </w:pPr>
            <w:r w:rsidRPr="00451DDE">
              <w:rPr>
                <w:rFonts w:asciiTheme="majorHAnsi" w:hAnsiTheme="majorHAnsi" w:cs="Futura"/>
                <w:color w:val="0004FF"/>
                <w:sz w:val="18"/>
                <w:szCs w:val="18"/>
              </w:rPr>
              <w:t xml:space="preserve">Périodes </w:t>
            </w:r>
            <w:r w:rsidR="008E08F3">
              <w:rPr>
                <w:rFonts w:asciiTheme="majorHAnsi" w:hAnsiTheme="majorHAnsi" w:cs="Futura"/>
                <w:color w:val="0004FF"/>
                <w:sz w:val="18"/>
                <w:szCs w:val="18"/>
              </w:rPr>
              <w:t xml:space="preserve">ouvrant </w:t>
            </w:r>
            <w:r w:rsidRPr="00451DDE">
              <w:rPr>
                <w:rFonts w:asciiTheme="majorHAnsi" w:hAnsiTheme="majorHAnsi" w:cs="Futura"/>
                <w:color w:val="0004FF"/>
                <w:sz w:val="18"/>
                <w:szCs w:val="18"/>
              </w:rPr>
              <w:t>droit au bénéfice de la carte du combattant</w:t>
            </w:r>
            <w:r w:rsidR="00F33AE9">
              <w:rPr>
                <w:rFonts w:asciiTheme="majorHAnsi" w:hAnsiTheme="majorHAnsi" w:cs="Futura"/>
                <w:color w:val="0004FF"/>
                <w:sz w:val="18"/>
                <w:szCs w:val="18"/>
              </w:rPr>
              <w:t xml:space="preserve"> au titre du Code </w:t>
            </w:r>
            <w:r w:rsidR="008E08F3">
              <w:rPr>
                <w:rFonts w:asciiTheme="majorHAnsi" w:hAnsiTheme="majorHAnsi" w:cs="Futura"/>
                <w:color w:val="0004FF"/>
                <w:sz w:val="18"/>
                <w:szCs w:val="18"/>
              </w:rPr>
              <w:t>de la défense</w:t>
            </w:r>
            <w:r w:rsidRPr="00F33AE9">
              <w:rPr>
                <w:rFonts w:asciiTheme="majorHAnsi" w:hAnsiTheme="majorHAnsi" w:cs="Futura"/>
                <w:color w:val="0004FF"/>
                <w:position w:val="8"/>
                <w:sz w:val="18"/>
                <w:szCs w:val="18"/>
                <w:vertAlign w:val="superscript"/>
              </w:rPr>
              <w:t>2</w:t>
            </w:r>
          </w:p>
        </w:tc>
      </w:tr>
      <w:tr w:rsidR="00A37A6C" w:rsidRPr="00451DDE" w14:paraId="4C38A49C" w14:textId="77777777" w:rsidTr="002D330F">
        <w:tblPrEx>
          <w:tblBorders>
            <w:top w:val="none" w:sz="0" w:space="0" w:color="auto"/>
          </w:tblBorders>
        </w:tblPrEx>
        <w:tc>
          <w:tcPr>
            <w:tcW w:w="2093" w:type="dxa"/>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05BCFCAB"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États ou territoires concernés</w:t>
            </w:r>
          </w:p>
        </w:tc>
        <w:tc>
          <w:tcPr>
            <w:tcW w:w="1417"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3E35DAF4"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Début de période</w:t>
            </w:r>
          </w:p>
        </w:tc>
        <w:tc>
          <w:tcPr>
            <w:tcW w:w="1418" w:type="dxa"/>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331D8A46"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Fin de période</w:t>
            </w:r>
          </w:p>
        </w:tc>
        <w:tc>
          <w:tcPr>
            <w:tcW w:w="1559" w:type="dxa"/>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0F4E6BC9"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Début de période</w:t>
            </w:r>
          </w:p>
        </w:tc>
        <w:tc>
          <w:tcPr>
            <w:tcW w:w="1418"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4E89B504"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Fin de période</w:t>
            </w:r>
          </w:p>
        </w:tc>
        <w:tc>
          <w:tcPr>
            <w:tcW w:w="1701"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13F240BC"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Références du texte</w:t>
            </w:r>
          </w:p>
        </w:tc>
        <w:tc>
          <w:tcPr>
            <w:tcW w:w="1275" w:type="dxa"/>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4FAA1D73" w14:textId="77777777" w:rsidR="00A37A6C" w:rsidRPr="00451DDE" w:rsidRDefault="00A37A6C" w:rsidP="00B10305">
            <w:pPr>
              <w:widowControl w:val="0"/>
              <w:autoSpaceDE w:val="0"/>
              <w:autoSpaceDN w:val="0"/>
              <w:adjustRightInd w:val="0"/>
              <w:spacing w:after="240"/>
              <w:jc w:val="center"/>
              <w:rPr>
                <w:rFonts w:asciiTheme="majorHAnsi" w:hAnsiTheme="majorHAnsi" w:cs="Times"/>
                <w:sz w:val="18"/>
                <w:szCs w:val="18"/>
              </w:rPr>
            </w:pPr>
            <w:r w:rsidRPr="00451DDE">
              <w:rPr>
                <w:rFonts w:asciiTheme="majorHAnsi" w:hAnsiTheme="majorHAnsi" w:cs="Futura"/>
                <w:sz w:val="18"/>
                <w:szCs w:val="18"/>
              </w:rPr>
              <w:t>Observations</w:t>
            </w:r>
          </w:p>
        </w:tc>
      </w:tr>
      <w:tr w:rsidR="00A37A6C" w:rsidRPr="00451DDE" w14:paraId="3E482422" w14:textId="77777777" w:rsidTr="002D330F">
        <w:tblPrEx>
          <w:tblBorders>
            <w:top w:val="none" w:sz="0" w:space="0" w:color="auto"/>
          </w:tblBorders>
        </w:tblPrEx>
        <w:tc>
          <w:tcPr>
            <w:tcW w:w="2093" w:type="dxa"/>
            <w:vMerge w:val="restart"/>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340FDABA" w14:textId="3CC76018" w:rsidR="00A37A6C" w:rsidRPr="006E7B11" w:rsidRDefault="00A37A6C" w:rsidP="00C40E4A">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Afghanistan,</w:t>
            </w:r>
          </w:p>
          <w:p w14:paraId="5F46D42E" w14:textId="77777777" w:rsidR="00125EF1" w:rsidRDefault="00A37A6C" w:rsidP="00125EF1">
            <w:pPr>
              <w:widowControl w:val="0"/>
              <w:autoSpaceDE w:val="0"/>
              <w:autoSpaceDN w:val="0"/>
              <w:adjustRightInd w:val="0"/>
              <w:rPr>
                <w:rFonts w:asciiTheme="majorHAnsi" w:hAnsiTheme="majorHAnsi" w:cs="Futura"/>
                <w:sz w:val="18"/>
                <w:szCs w:val="18"/>
              </w:rPr>
            </w:pPr>
            <w:r w:rsidRPr="00451DDE">
              <w:rPr>
                <w:rFonts w:asciiTheme="majorHAnsi" w:hAnsiTheme="majorHAnsi" w:cs="Futura"/>
                <w:sz w:val="18"/>
                <w:szCs w:val="18"/>
              </w:rPr>
              <w:t xml:space="preserve">pays et eaux avoisinants, notamment le Kirghizstan </w:t>
            </w:r>
          </w:p>
          <w:p w14:paraId="3B46D4E8" w14:textId="7D1BF551" w:rsidR="00F33372" w:rsidRPr="00F33372" w:rsidRDefault="00125EF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w:t>
            </w:r>
            <w:r w:rsidR="00A37A6C" w:rsidRPr="00451DDE">
              <w:rPr>
                <w:rFonts w:asciiTheme="majorHAnsi" w:hAnsiTheme="majorHAnsi" w:cs="Futura"/>
                <w:sz w:val="18"/>
                <w:szCs w:val="18"/>
              </w:rPr>
              <w:t>pérations Héraclès, Pamir et Épidote.</w:t>
            </w:r>
          </w:p>
        </w:tc>
        <w:tc>
          <w:tcPr>
            <w:tcW w:w="1417" w:type="dxa"/>
            <w:vMerge w:val="restart"/>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2762AD36"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 octobre 2001</w:t>
            </w:r>
          </w:p>
        </w:tc>
        <w:tc>
          <w:tcPr>
            <w:tcW w:w="1418" w:type="dxa"/>
            <w:vMerge w:val="restart"/>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0F9BBDCC" w14:textId="7F9D8436"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2 octobre 201</w:t>
            </w:r>
            <w:r w:rsidR="00F07A3B">
              <w:rPr>
                <w:rFonts w:asciiTheme="majorHAnsi" w:hAnsiTheme="majorHAnsi" w:cs="Futura"/>
                <w:sz w:val="18"/>
                <w:szCs w:val="18"/>
              </w:rPr>
              <w:t>5</w:t>
            </w:r>
          </w:p>
        </w:tc>
        <w:tc>
          <w:tcPr>
            <w:tcW w:w="1559" w:type="dxa"/>
            <w:tcBorders>
              <w:top w:val="single" w:sz="8" w:space="0" w:color="7A8C8B"/>
              <w:left w:val="single" w:sz="16" w:space="0" w:color="7A8C8B"/>
              <w:right w:val="single" w:sz="8" w:space="0" w:color="7A8C8B"/>
            </w:tcBorders>
            <w:tcMar>
              <w:top w:w="20" w:type="nil"/>
              <w:left w:w="20" w:type="nil"/>
              <w:bottom w:w="20" w:type="nil"/>
              <w:right w:w="20" w:type="nil"/>
            </w:tcMar>
            <w:vAlign w:val="center"/>
          </w:tcPr>
          <w:p w14:paraId="64CCF208"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 octobre 2007</w:t>
            </w:r>
          </w:p>
        </w:tc>
        <w:tc>
          <w:tcPr>
            <w:tcW w:w="1418" w:type="dxa"/>
            <w:tcBorders>
              <w:top w:val="single" w:sz="8" w:space="0" w:color="7A8C8B"/>
              <w:left w:val="single" w:sz="8" w:space="0" w:color="7A8C8B"/>
              <w:right w:val="single" w:sz="8" w:space="0" w:color="7A8C8B"/>
            </w:tcBorders>
            <w:tcMar>
              <w:top w:w="20" w:type="nil"/>
              <w:left w:w="20" w:type="nil"/>
              <w:bottom w:w="20" w:type="nil"/>
              <w:right w:w="20" w:type="nil"/>
            </w:tcMar>
            <w:vAlign w:val="center"/>
          </w:tcPr>
          <w:p w14:paraId="256DFC38"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2 octobre 2009</w:t>
            </w:r>
          </w:p>
        </w:tc>
        <w:tc>
          <w:tcPr>
            <w:tcW w:w="1701" w:type="dxa"/>
            <w:tcBorders>
              <w:top w:val="single" w:sz="8" w:space="0" w:color="7A8C8B"/>
              <w:left w:val="single" w:sz="8" w:space="0" w:color="7A8C8B"/>
              <w:right w:val="single" w:sz="8" w:space="0" w:color="7A8C8B"/>
            </w:tcBorders>
            <w:tcMar>
              <w:top w:w="20" w:type="nil"/>
              <w:left w:w="20" w:type="nil"/>
              <w:bottom w:w="20" w:type="nil"/>
              <w:right w:w="20" w:type="nil"/>
            </w:tcMar>
            <w:vAlign w:val="center"/>
          </w:tcPr>
          <w:p w14:paraId="0771A59F"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Décret n° 2007-1820 du 21/12/2007 (JO du 26/12/2007, p. 21 060)</w:t>
            </w:r>
          </w:p>
        </w:tc>
        <w:tc>
          <w:tcPr>
            <w:tcW w:w="1275" w:type="dxa"/>
            <w:tcBorders>
              <w:top w:val="single" w:sz="8" w:space="0" w:color="7A8C8B"/>
              <w:left w:val="single" w:sz="8" w:space="0" w:color="7A8C8B"/>
              <w:right w:val="single" w:sz="8" w:space="0" w:color="7D898E"/>
            </w:tcBorders>
            <w:tcMar>
              <w:top w:w="20" w:type="nil"/>
              <w:left w:w="20" w:type="nil"/>
              <w:bottom w:w="20" w:type="nil"/>
              <w:right w:w="20" w:type="nil"/>
            </w:tcMar>
            <w:vAlign w:val="center"/>
          </w:tcPr>
          <w:p w14:paraId="2DEB7DDC"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Opérations Pamir, Épidote, Héraclès.</w:t>
            </w:r>
          </w:p>
        </w:tc>
      </w:tr>
      <w:tr w:rsidR="00A37A6C" w:rsidRPr="00451DDE" w14:paraId="20A66D07" w14:textId="77777777" w:rsidTr="002D330F">
        <w:tblPrEx>
          <w:tblBorders>
            <w:top w:val="none" w:sz="0" w:space="0" w:color="auto"/>
          </w:tblBorders>
        </w:tblPrEx>
        <w:tc>
          <w:tcPr>
            <w:tcW w:w="2093" w:type="dxa"/>
            <w:vMerge/>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709F0391"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7"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1F58BC00"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vMerge/>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2A311C40"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559" w:type="dxa"/>
            <w:tcBorders>
              <w:left w:val="single" w:sz="16" w:space="0" w:color="7A8C8B"/>
              <w:right w:val="single" w:sz="8" w:space="0" w:color="7A8C8B"/>
            </w:tcBorders>
            <w:tcMar>
              <w:top w:w="20" w:type="nil"/>
              <w:left w:w="20" w:type="nil"/>
              <w:bottom w:w="20" w:type="nil"/>
              <w:right w:w="20" w:type="nil"/>
            </w:tcMar>
            <w:vAlign w:val="center"/>
          </w:tcPr>
          <w:p w14:paraId="39158B55"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15 juin 2007</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0A8F0BAE"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14 juin 2010</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2CBFD6D9" w14:textId="77777777" w:rsidR="00A37A6C" w:rsidRPr="00451DDE" w:rsidRDefault="00A37A6C" w:rsidP="008D664D">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Arrêté du 23/02/2009 (JO du 6/03/2009</w:t>
            </w:r>
            <w:r w:rsidR="008D664D">
              <w:rPr>
                <w:rFonts w:asciiTheme="majorHAnsi" w:hAnsiTheme="majorHAnsi" w:cs="Futura"/>
                <w:sz w:val="18"/>
                <w:szCs w:val="18"/>
              </w:rPr>
              <w:t xml:space="preserve"> -</w:t>
            </w:r>
            <w:r w:rsidRPr="00451DDE">
              <w:rPr>
                <w:rFonts w:asciiTheme="majorHAnsi" w:hAnsiTheme="majorHAnsi" w:cs="Futura"/>
                <w:sz w:val="18"/>
                <w:szCs w:val="18"/>
              </w:rPr>
              <w:t xml:space="preserve"> Internet texte n° 31)</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56A204FE"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Opération EUPOL Afghanistan</w:t>
            </w:r>
          </w:p>
        </w:tc>
      </w:tr>
      <w:tr w:rsidR="00A37A6C" w:rsidRPr="00451DDE" w14:paraId="07F8AED7" w14:textId="77777777" w:rsidTr="002D330F">
        <w:tblPrEx>
          <w:tblBorders>
            <w:top w:val="none" w:sz="0" w:space="0" w:color="auto"/>
          </w:tblBorders>
        </w:tblPrEx>
        <w:tc>
          <w:tcPr>
            <w:tcW w:w="2093" w:type="dxa"/>
            <w:vMerge/>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2BB15679"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7"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4D4F2AE3"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vMerge/>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712D1284"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559" w:type="dxa"/>
            <w:tcBorders>
              <w:left w:val="single" w:sz="16" w:space="0" w:color="7A8C8B"/>
              <w:right w:val="single" w:sz="8" w:space="0" w:color="7A8C8B"/>
            </w:tcBorders>
            <w:tcMar>
              <w:top w:w="20" w:type="nil"/>
              <w:left w:w="20" w:type="nil"/>
              <w:bottom w:w="20" w:type="nil"/>
              <w:right w:w="20" w:type="nil"/>
            </w:tcMar>
            <w:vAlign w:val="center"/>
          </w:tcPr>
          <w:p w14:paraId="692C39CD" w14:textId="76997250"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 octobre 20</w:t>
            </w:r>
            <w:r w:rsidR="002F1546">
              <w:rPr>
                <w:rFonts w:asciiTheme="majorHAnsi" w:hAnsiTheme="majorHAnsi" w:cs="Futura"/>
                <w:sz w:val="18"/>
                <w:szCs w:val="18"/>
              </w:rPr>
              <w:t>13</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60B26462" w14:textId="1E352F43"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2 octobre 201</w:t>
            </w:r>
            <w:r w:rsidR="002F1546">
              <w:rPr>
                <w:rFonts w:asciiTheme="majorHAnsi" w:hAnsiTheme="majorHAnsi" w:cs="Futura"/>
                <w:sz w:val="18"/>
                <w:szCs w:val="18"/>
              </w:rPr>
              <w:t>5</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36C1E78F" w14:textId="7A9805E9" w:rsidR="00A37A6C" w:rsidRPr="00451DDE" w:rsidRDefault="002F1546" w:rsidP="002F1546">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Arrêté du 06/01/2014</w:t>
            </w:r>
            <w:r w:rsidR="00A37A6C" w:rsidRPr="00451DDE">
              <w:rPr>
                <w:rFonts w:asciiTheme="majorHAnsi" w:hAnsiTheme="majorHAnsi" w:cs="Futura"/>
                <w:sz w:val="18"/>
                <w:szCs w:val="18"/>
              </w:rPr>
              <w:t xml:space="preserve"> </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47DD1843"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Opérations Pamir, Épidote, Héraclès.</w:t>
            </w:r>
          </w:p>
        </w:tc>
      </w:tr>
      <w:tr w:rsidR="00A37A6C" w:rsidRPr="00451DDE" w14:paraId="45855117" w14:textId="77777777" w:rsidTr="002D330F">
        <w:tblPrEx>
          <w:tblBorders>
            <w:top w:val="none" w:sz="0" w:space="0" w:color="auto"/>
          </w:tblBorders>
        </w:tblPrEx>
        <w:tc>
          <w:tcPr>
            <w:tcW w:w="2093" w:type="dxa"/>
            <w:vMerge/>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6A58222E"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7"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522421C4"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vMerge/>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4F303AFD"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559" w:type="dxa"/>
            <w:tcBorders>
              <w:left w:val="single" w:sz="16" w:space="0" w:color="7A8C8B"/>
              <w:bottom w:val="single" w:sz="8" w:space="0" w:color="7A8C8B"/>
              <w:right w:val="single" w:sz="8" w:space="0" w:color="7A8C8B"/>
            </w:tcBorders>
            <w:tcMar>
              <w:top w:w="20" w:type="nil"/>
              <w:left w:w="20" w:type="nil"/>
              <w:bottom w:w="20" w:type="nil"/>
              <w:right w:w="20" w:type="nil"/>
            </w:tcMar>
            <w:vAlign w:val="center"/>
          </w:tcPr>
          <w:p w14:paraId="5F2BD5E0" w14:textId="77777777" w:rsidR="00F25C01" w:rsidRDefault="00F25C01" w:rsidP="00C40E4A">
            <w:pPr>
              <w:widowControl w:val="0"/>
              <w:autoSpaceDE w:val="0"/>
              <w:autoSpaceDN w:val="0"/>
              <w:adjustRightInd w:val="0"/>
              <w:spacing w:after="240"/>
              <w:rPr>
                <w:rFonts w:asciiTheme="majorHAnsi" w:hAnsiTheme="majorHAnsi" w:cs="Futura"/>
                <w:sz w:val="18"/>
                <w:szCs w:val="18"/>
              </w:rPr>
            </w:pPr>
          </w:p>
          <w:p w14:paraId="38FFE30E" w14:textId="4BB67517" w:rsidR="003F57B0"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3 octobre 2011</w:t>
            </w:r>
          </w:p>
          <w:p w14:paraId="65D449DE" w14:textId="77777777" w:rsidR="00F33372" w:rsidRDefault="00F33372" w:rsidP="00C40E4A">
            <w:pPr>
              <w:widowControl w:val="0"/>
              <w:autoSpaceDE w:val="0"/>
              <w:autoSpaceDN w:val="0"/>
              <w:adjustRightInd w:val="0"/>
              <w:spacing w:after="240"/>
              <w:rPr>
                <w:rFonts w:asciiTheme="majorHAnsi" w:hAnsiTheme="majorHAnsi" w:cs="Futura"/>
                <w:sz w:val="18"/>
                <w:szCs w:val="18"/>
              </w:rPr>
            </w:pPr>
          </w:p>
          <w:p w14:paraId="3EBDFC7A" w14:textId="4458D82B" w:rsidR="00F25C01" w:rsidRDefault="00F25C01" w:rsidP="00C40E4A">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3 octobre 2015</w:t>
            </w:r>
          </w:p>
          <w:p w14:paraId="198BAFA9" w14:textId="77777777" w:rsidR="00F25C01" w:rsidRDefault="00F25C01" w:rsidP="00C40E4A">
            <w:pPr>
              <w:widowControl w:val="0"/>
              <w:autoSpaceDE w:val="0"/>
              <w:autoSpaceDN w:val="0"/>
              <w:adjustRightInd w:val="0"/>
              <w:spacing w:after="240"/>
              <w:rPr>
                <w:rFonts w:asciiTheme="majorHAnsi" w:hAnsiTheme="majorHAnsi" w:cs="Times"/>
                <w:sz w:val="18"/>
                <w:szCs w:val="18"/>
              </w:rPr>
            </w:pPr>
          </w:p>
          <w:p w14:paraId="0853CD23" w14:textId="60E3B172" w:rsidR="00F33372" w:rsidRPr="00451DDE" w:rsidRDefault="00227A5B" w:rsidP="00C40E4A">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15 juin 2010</w:t>
            </w:r>
          </w:p>
        </w:tc>
        <w:tc>
          <w:tcPr>
            <w:tcW w:w="1418" w:type="dxa"/>
            <w:tcBorders>
              <w:left w:val="single" w:sz="8" w:space="0" w:color="7A8C8B"/>
              <w:bottom w:val="single" w:sz="8" w:space="0" w:color="7A8C8B"/>
              <w:right w:val="single" w:sz="8" w:space="0" w:color="7A8C8B"/>
            </w:tcBorders>
            <w:tcMar>
              <w:top w:w="20" w:type="nil"/>
              <w:left w:w="20" w:type="nil"/>
              <w:bottom w:w="20" w:type="nil"/>
              <w:right w:w="20" w:type="nil"/>
            </w:tcMar>
            <w:vAlign w:val="center"/>
          </w:tcPr>
          <w:p w14:paraId="0FDDA03C" w14:textId="77777777" w:rsidR="00F25C01" w:rsidRDefault="00F25C01" w:rsidP="00C40E4A">
            <w:pPr>
              <w:widowControl w:val="0"/>
              <w:autoSpaceDE w:val="0"/>
              <w:autoSpaceDN w:val="0"/>
              <w:adjustRightInd w:val="0"/>
              <w:spacing w:after="240"/>
              <w:rPr>
                <w:rFonts w:asciiTheme="majorHAnsi" w:hAnsiTheme="majorHAnsi" w:cs="Futura"/>
                <w:sz w:val="18"/>
                <w:szCs w:val="18"/>
              </w:rPr>
            </w:pPr>
          </w:p>
          <w:p w14:paraId="1A1B5090" w14:textId="4C1052AA" w:rsidR="00A37A6C" w:rsidRDefault="003F57B0"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2 octobre 2015</w:t>
            </w:r>
          </w:p>
          <w:p w14:paraId="24EE583D" w14:textId="77777777" w:rsidR="00227A5B" w:rsidRDefault="00227A5B" w:rsidP="00C40E4A">
            <w:pPr>
              <w:widowControl w:val="0"/>
              <w:autoSpaceDE w:val="0"/>
              <w:autoSpaceDN w:val="0"/>
              <w:adjustRightInd w:val="0"/>
              <w:spacing w:after="240"/>
              <w:rPr>
                <w:rFonts w:asciiTheme="majorHAnsi" w:hAnsiTheme="majorHAnsi" w:cs="Futura"/>
                <w:sz w:val="18"/>
                <w:szCs w:val="18"/>
              </w:rPr>
            </w:pPr>
          </w:p>
          <w:p w14:paraId="2FB8EE75" w14:textId="1F69B035" w:rsidR="00F25C01" w:rsidRDefault="00F25C0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2 octobre 2017</w:t>
            </w:r>
          </w:p>
          <w:p w14:paraId="086D8718" w14:textId="77777777" w:rsidR="00F25C01" w:rsidRDefault="00F25C01" w:rsidP="00C40E4A">
            <w:pPr>
              <w:widowControl w:val="0"/>
              <w:autoSpaceDE w:val="0"/>
              <w:autoSpaceDN w:val="0"/>
              <w:adjustRightInd w:val="0"/>
              <w:spacing w:after="240"/>
              <w:rPr>
                <w:rFonts w:asciiTheme="majorHAnsi" w:hAnsiTheme="majorHAnsi" w:cs="Futura"/>
                <w:sz w:val="18"/>
                <w:szCs w:val="18"/>
              </w:rPr>
            </w:pPr>
          </w:p>
          <w:p w14:paraId="11F1674C" w14:textId="0B3C7BE7" w:rsidR="00227A5B" w:rsidRPr="00227A5B" w:rsidRDefault="00227A5B"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14 juin 2014</w:t>
            </w:r>
          </w:p>
        </w:tc>
        <w:tc>
          <w:tcPr>
            <w:tcW w:w="1701" w:type="dxa"/>
            <w:tcBorders>
              <w:left w:val="single" w:sz="8" w:space="0" w:color="7A8C8B"/>
              <w:bottom w:val="single" w:sz="8" w:space="0" w:color="7A8C8B"/>
              <w:right w:val="single" w:sz="8" w:space="0" w:color="7A8C8B"/>
            </w:tcBorders>
            <w:tcMar>
              <w:top w:w="20" w:type="nil"/>
              <w:left w:w="20" w:type="nil"/>
              <w:bottom w:w="20" w:type="nil"/>
              <w:right w:w="20" w:type="nil"/>
            </w:tcMar>
            <w:vAlign w:val="center"/>
          </w:tcPr>
          <w:p w14:paraId="28F3ED3D" w14:textId="4DE8C76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w:t>
            </w:r>
            <w:r w:rsidR="003F57B0">
              <w:rPr>
                <w:rFonts w:asciiTheme="majorHAnsi" w:hAnsiTheme="majorHAnsi" w:cs="Futura"/>
                <w:sz w:val="18"/>
                <w:szCs w:val="18"/>
              </w:rPr>
              <w:t>s</w:t>
            </w:r>
            <w:r w:rsidRPr="00451DDE">
              <w:rPr>
                <w:rFonts w:asciiTheme="majorHAnsi" w:hAnsiTheme="majorHAnsi" w:cs="Futura"/>
                <w:sz w:val="18"/>
                <w:szCs w:val="18"/>
              </w:rPr>
              <w:t xml:space="preserve"> du 22/11/2011 (JO du 30/11/2011 </w:t>
            </w:r>
            <w:r w:rsidR="008D664D">
              <w:rPr>
                <w:rFonts w:asciiTheme="majorHAnsi" w:hAnsiTheme="majorHAnsi" w:cs="Futura"/>
                <w:sz w:val="18"/>
                <w:szCs w:val="18"/>
              </w:rPr>
              <w:t>-</w:t>
            </w:r>
            <w:r w:rsidRPr="00451DDE">
              <w:rPr>
                <w:rFonts w:asciiTheme="majorHAnsi" w:hAnsiTheme="majorHAnsi" w:cs="Futura"/>
                <w:sz w:val="18"/>
                <w:szCs w:val="18"/>
              </w:rPr>
              <w:t>Internet texte n° 7)</w:t>
            </w:r>
            <w:r w:rsidR="003F57B0">
              <w:rPr>
                <w:rFonts w:asciiTheme="majorHAnsi" w:hAnsiTheme="majorHAnsi" w:cs="Futura"/>
                <w:sz w:val="18"/>
                <w:szCs w:val="18"/>
              </w:rPr>
              <w:t xml:space="preserve"> et du 06/01/2014 (JO du 18/01/2014 texte n°15)</w:t>
            </w:r>
          </w:p>
          <w:p w14:paraId="72A8547C" w14:textId="77777777" w:rsidR="00F25C01" w:rsidRPr="002C43AF" w:rsidRDefault="00F25C01" w:rsidP="00F25C01">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n°18)</w:t>
            </w:r>
          </w:p>
          <w:p w14:paraId="6DA6C097" w14:textId="77777777" w:rsidR="00C369C1" w:rsidRDefault="00C369C1" w:rsidP="00C40E4A">
            <w:pPr>
              <w:widowControl w:val="0"/>
              <w:autoSpaceDE w:val="0"/>
              <w:autoSpaceDN w:val="0"/>
              <w:adjustRightInd w:val="0"/>
              <w:spacing w:after="240"/>
              <w:rPr>
                <w:rFonts w:asciiTheme="majorHAnsi" w:hAnsiTheme="majorHAnsi" w:cs="Futura"/>
                <w:sz w:val="18"/>
                <w:szCs w:val="18"/>
              </w:rPr>
            </w:pPr>
          </w:p>
          <w:p w14:paraId="75148F32" w14:textId="2A6A0DE2" w:rsidR="00227A5B" w:rsidRPr="00227A5B" w:rsidRDefault="00227A5B"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02/04/2013 (JO du 13/04/2013 –Internet texte n°22)</w:t>
            </w:r>
          </w:p>
        </w:tc>
        <w:tc>
          <w:tcPr>
            <w:tcW w:w="1275" w:type="dxa"/>
            <w:tcBorders>
              <w:left w:val="single" w:sz="8" w:space="0" w:color="7A8C8B"/>
              <w:bottom w:val="single" w:sz="8" w:space="0" w:color="7A8C8B"/>
              <w:right w:val="single" w:sz="8" w:space="0" w:color="7D898E"/>
            </w:tcBorders>
            <w:tcMar>
              <w:top w:w="20" w:type="nil"/>
              <w:left w:w="20" w:type="nil"/>
              <w:bottom w:w="20" w:type="nil"/>
              <w:right w:w="20" w:type="nil"/>
            </w:tcMar>
            <w:vAlign w:val="center"/>
          </w:tcPr>
          <w:p w14:paraId="65992633" w14:textId="77777777" w:rsidR="00F25C01" w:rsidRDefault="00F25C01" w:rsidP="00C40E4A">
            <w:pPr>
              <w:widowControl w:val="0"/>
              <w:autoSpaceDE w:val="0"/>
              <w:autoSpaceDN w:val="0"/>
              <w:adjustRightInd w:val="0"/>
              <w:spacing w:after="240"/>
              <w:rPr>
                <w:rFonts w:asciiTheme="majorHAnsi" w:hAnsiTheme="majorHAnsi" w:cs="Futura"/>
                <w:sz w:val="18"/>
                <w:szCs w:val="18"/>
              </w:rPr>
            </w:pPr>
          </w:p>
          <w:p w14:paraId="6983914F" w14:textId="7777777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Opérations Pamir, Épidote, Héraclès.</w:t>
            </w:r>
          </w:p>
          <w:p w14:paraId="349998C7" w14:textId="77777777" w:rsidR="00F25C01" w:rsidRDefault="00F25C01" w:rsidP="00C40E4A">
            <w:pPr>
              <w:widowControl w:val="0"/>
              <w:autoSpaceDE w:val="0"/>
              <w:autoSpaceDN w:val="0"/>
              <w:adjustRightInd w:val="0"/>
              <w:spacing w:after="240"/>
              <w:rPr>
                <w:rFonts w:asciiTheme="majorHAnsi" w:hAnsiTheme="majorHAnsi" w:cs="Futura"/>
                <w:sz w:val="18"/>
                <w:szCs w:val="18"/>
              </w:rPr>
            </w:pPr>
          </w:p>
          <w:p w14:paraId="0386D4A0" w14:textId="31111DA8" w:rsidR="00F25C01" w:rsidRDefault="00F25C0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Héraclès Mer</w:t>
            </w:r>
          </w:p>
          <w:p w14:paraId="6697B8CB" w14:textId="77777777" w:rsidR="00F25C01" w:rsidRDefault="00F25C01" w:rsidP="00C40E4A">
            <w:pPr>
              <w:widowControl w:val="0"/>
              <w:autoSpaceDE w:val="0"/>
              <w:autoSpaceDN w:val="0"/>
              <w:adjustRightInd w:val="0"/>
              <w:spacing w:after="240"/>
              <w:rPr>
                <w:rFonts w:asciiTheme="majorHAnsi" w:hAnsiTheme="majorHAnsi" w:cs="Futura"/>
                <w:sz w:val="18"/>
                <w:szCs w:val="18"/>
              </w:rPr>
            </w:pPr>
          </w:p>
          <w:p w14:paraId="30C66109" w14:textId="7B050923" w:rsidR="00227A5B" w:rsidRPr="00227A5B" w:rsidRDefault="00227A5B"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Opération EUPOL Afghanistan</w:t>
            </w:r>
          </w:p>
        </w:tc>
      </w:tr>
      <w:tr w:rsidR="00A37A6C" w:rsidRPr="00451DDE" w14:paraId="6DDC6F6A" w14:textId="77777777" w:rsidTr="002D330F">
        <w:tblPrEx>
          <w:tblBorders>
            <w:top w:val="none" w:sz="0" w:space="0" w:color="auto"/>
          </w:tblBorders>
        </w:tblPrEx>
        <w:tc>
          <w:tcPr>
            <w:tcW w:w="2093" w:type="dxa"/>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2684A963" w14:textId="77777777" w:rsidR="00A37A6C" w:rsidRPr="006E7B11" w:rsidRDefault="00A37A6C" w:rsidP="00C40E4A">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Bosnie Herzégovine,</w:t>
            </w:r>
          </w:p>
          <w:p w14:paraId="4A630020"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dans le cadre de l’opération menée au titre de la mission de police de l’Union européenne (MPUE)</w:t>
            </w:r>
          </w:p>
        </w:tc>
        <w:tc>
          <w:tcPr>
            <w:tcW w:w="1417"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53089833"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w:t>
            </w:r>
            <w:r w:rsidRPr="00451DDE">
              <w:rPr>
                <w:rFonts w:asciiTheme="majorHAnsi" w:hAnsiTheme="majorHAnsi" w:cs="Futura"/>
                <w:position w:val="8"/>
                <w:sz w:val="18"/>
                <w:szCs w:val="18"/>
              </w:rPr>
              <w:t xml:space="preserve">er </w:t>
            </w:r>
            <w:r w:rsidRPr="00451DDE">
              <w:rPr>
                <w:rFonts w:asciiTheme="majorHAnsi" w:hAnsiTheme="majorHAnsi" w:cs="Futura"/>
                <w:sz w:val="18"/>
                <w:szCs w:val="18"/>
              </w:rPr>
              <w:t>janvier 2003</w:t>
            </w:r>
          </w:p>
        </w:tc>
        <w:tc>
          <w:tcPr>
            <w:tcW w:w="1418" w:type="dxa"/>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0BC3CECC"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31 décembre 2009</w:t>
            </w:r>
          </w:p>
        </w:tc>
        <w:tc>
          <w:tcPr>
            <w:tcW w:w="1559" w:type="dxa"/>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71E11BA8"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w:t>
            </w:r>
            <w:r w:rsidRPr="00451DDE">
              <w:rPr>
                <w:rFonts w:asciiTheme="majorHAnsi" w:hAnsiTheme="majorHAnsi" w:cs="Futura"/>
                <w:position w:val="8"/>
                <w:sz w:val="18"/>
                <w:szCs w:val="18"/>
              </w:rPr>
              <w:t xml:space="preserve">er </w:t>
            </w:r>
            <w:r w:rsidRPr="00451DDE">
              <w:rPr>
                <w:rFonts w:asciiTheme="majorHAnsi" w:hAnsiTheme="majorHAnsi" w:cs="Futura"/>
                <w:sz w:val="18"/>
                <w:szCs w:val="18"/>
              </w:rPr>
              <w:t>janvier 2003</w:t>
            </w:r>
          </w:p>
        </w:tc>
        <w:tc>
          <w:tcPr>
            <w:tcW w:w="1418"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63EEFB08"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31 décembre 2010</w:t>
            </w:r>
          </w:p>
        </w:tc>
        <w:tc>
          <w:tcPr>
            <w:tcW w:w="1701"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62215D9C" w14:textId="70041054"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Arrêté du 23/</w:t>
            </w:r>
            <w:r w:rsidR="00145491">
              <w:rPr>
                <w:rFonts w:asciiTheme="majorHAnsi" w:hAnsiTheme="majorHAnsi" w:cs="Futura"/>
                <w:sz w:val="18"/>
                <w:szCs w:val="18"/>
              </w:rPr>
              <w:t xml:space="preserve"> </w:t>
            </w:r>
            <w:r w:rsidRPr="00451DDE">
              <w:rPr>
                <w:rFonts w:asciiTheme="majorHAnsi" w:hAnsiTheme="majorHAnsi" w:cs="Futura"/>
                <w:sz w:val="18"/>
                <w:szCs w:val="18"/>
              </w:rPr>
              <w:t>02</w:t>
            </w:r>
            <w:r w:rsidR="00145491">
              <w:rPr>
                <w:rFonts w:asciiTheme="majorHAnsi" w:hAnsiTheme="majorHAnsi" w:cs="Futura"/>
                <w:sz w:val="18"/>
                <w:szCs w:val="18"/>
              </w:rPr>
              <w:t xml:space="preserve"> </w:t>
            </w:r>
            <w:r w:rsidRPr="00451DDE">
              <w:rPr>
                <w:rFonts w:asciiTheme="majorHAnsi" w:hAnsiTheme="majorHAnsi" w:cs="Futura"/>
                <w:sz w:val="18"/>
                <w:szCs w:val="18"/>
              </w:rPr>
              <w:t>/</w:t>
            </w:r>
            <w:r w:rsidR="00145491">
              <w:rPr>
                <w:rFonts w:asciiTheme="majorHAnsi" w:hAnsiTheme="majorHAnsi" w:cs="Futura"/>
                <w:sz w:val="18"/>
                <w:szCs w:val="18"/>
              </w:rPr>
              <w:t xml:space="preserve"> </w:t>
            </w:r>
            <w:r w:rsidRPr="00451DDE">
              <w:rPr>
                <w:rFonts w:asciiTheme="majorHAnsi" w:hAnsiTheme="majorHAnsi" w:cs="Futura"/>
                <w:sz w:val="18"/>
                <w:szCs w:val="18"/>
              </w:rPr>
              <w:t>2009 (JO du 6/</w:t>
            </w:r>
            <w:r w:rsidR="00145491">
              <w:rPr>
                <w:rFonts w:asciiTheme="majorHAnsi" w:hAnsiTheme="majorHAnsi" w:cs="Futura"/>
                <w:sz w:val="18"/>
                <w:szCs w:val="18"/>
              </w:rPr>
              <w:t xml:space="preserve"> </w:t>
            </w:r>
            <w:r w:rsidRPr="00451DDE">
              <w:rPr>
                <w:rFonts w:asciiTheme="majorHAnsi" w:hAnsiTheme="majorHAnsi" w:cs="Futura"/>
                <w:sz w:val="18"/>
                <w:szCs w:val="18"/>
              </w:rPr>
              <w:t>03</w:t>
            </w:r>
            <w:r w:rsidR="00145491">
              <w:rPr>
                <w:rFonts w:asciiTheme="majorHAnsi" w:hAnsiTheme="majorHAnsi" w:cs="Futura"/>
                <w:sz w:val="18"/>
                <w:szCs w:val="18"/>
              </w:rPr>
              <w:t xml:space="preserve"> </w:t>
            </w:r>
            <w:r w:rsidRPr="00451DDE">
              <w:rPr>
                <w:rFonts w:asciiTheme="majorHAnsi" w:hAnsiTheme="majorHAnsi" w:cs="Futura"/>
                <w:sz w:val="18"/>
                <w:szCs w:val="18"/>
              </w:rPr>
              <w:t xml:space="preserve">/2009 </w:t>
            </w:r>
            <w:r w:rsidR="008D664D">
              <w:rPr>
                <w:rFonts w:asciiTheme="majorHAnsi" w:hAnsiTheme="majorHAnsi" w:cs="Futura"/>
                <w:sz w:val="18"/>
                <w:szCs w:val="18"/>
              </w:rPr>
              <w:t xml:space="preserve">- </w:t>
            </w:r>
            <w:r w:rsidRPr="00451DDE">
              <w:rPr>
                <w:rFonts w:asciiTheme="majorHAnsi" w:hAnsiTheme="majorHAnsi" w:cs="Futura"/>
                <w:sz w:val="18"/>
                <w:szCs w:val="18"/>
              </w:rPr>
              <w:t>Internet texte n° 33)</w:t>
            </w:r>
          </w:p>
        </w:tc>
        <w:tc>
          <w:tcPr>
            <w:tcW w:w="1275" w:type="dxa"/>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3511259B"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Opération MPUE</w:t>
            </w:r>
          </w:p>
        </w:tc>
      </w:tr>
      <w:tr w:rsidR="00A37A6C" w:rsidRPr="00451DDE" w14:paraId="610C3FF3" w14:textId="77777777" w:rsidTr="002D330F">
        <w:tblPrEx>
          <w:tblBorders>
            <w:top w:val="none" w:sz="0" w:space="0" w:color="auto"/>
          </w:tblBorders>
        </w:tblPrEx>
        <w:tc>
          <w:tcPr>
            <w:tcW w:w="2093" w:type="dxa"/>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3F77C6CC" w14:textId="77777777" w:rsidR="00F33AE9" w:rsidRDefault="00A37A6C" w:rsidP="00C40E4A">
            <w:pPr>
              <w:widowControl w:val="0"/>
              <w:autoSpaceDE w:val="0"/>
              <w:autoSpaceDN w:val="0"/>
              <w:adjustRightInd w:val="0"/>
              <w:spacing w:after="240"/>
              <w:rPr>
                <w:rFonts w:asciiTheme="majorHAnsi" w:hAnsiTheme="majorHAnsi" w:cs="Futura"/>
                <w:sz w:val="18"/>
                <w:szCs w:val="18"/>
              </w:rPr>
            </w:pPr>
            <w:r w:rsidRPr="00F33AE9">
              <w:rPr>
                <w:rFonts w:asciiTheme="majorHAnsi" w:hAnsiTheme="majorHAnsi" w:cs="Futura"/>
                <w:b/>
                <w:sz w:val="18"/>
                <w:szCs w:val="18"/>
              </w:rPr>
              <w:t>Cambodge</w:t>
            </w:r>
            <w:r w:rsidRPr="00451DDE">
              <w:rPr>
                <w:rFonts w:asciiTheme="majorHAnsi" w:hAnsiTheme="majorHAnsi" w:cs="Futura"/>
                <w:sz w:val="18"/>
                <w:szCs w:val="18"/>
              </w:rPr>
              <w:t xml:space="preserve"> </w:t>
            </w:r>
          </w:p>
          <w:p w14:paraId="3CAB39FB" w14:textId="711258D2"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et ses pays limitrophes, leurs approches maritimes et aériennes.</w:t>
            </w:r>
          </w:p>
        </w:tc>
        <w:tc>
          <w:tcPr>
            <w:tcW w:w="1417"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0FDC316C"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w:t>
            </w:r>
            <w:r w:rsidRPr="00451DDE">
              <w:rPr>
                <w:rFonts w:asciiTheme="majorHAnsi" w:hAnsiTheme="majorHAnsi" w:cs="Futura"/>
                <w:position w:val="8"/>
                <w:sz w:val="18"/>
                <w:szCs w:val="18"/>
              </w:rPr>
              <w:t xml:space="preserve">er </w:t>
            </w:r>
            <w:r w:rsidRPr="00451DDE">
              <w:rPr>
                <w:rFonts w:asciiTheme="majorHAnsi" w:hAnsiTheme="majorHAnsi" w:cs="Futura"/>
                <w:sz w:val="18"/>
                <w:szCs w:val="18"/>
              </w:rPr>
              <w:t>novembre 1991</w:t>
            </w:r>
          </w:p>
        </w:tc>
        <w:tc>
          <w:tcPr>
            <w:tcW w:w="1418" w:type="dxa"/>
            <w:tcBorders>
              <w:top w:val="single" w:sz="8" w:space="0" w:color="7A8C8B"/>
              <w:left w:val="single" w:sz="8" w:space="0" w:color="7A8C8B"/>
              <w:bottom w:val="single" w:sz="8" w:space="0" w:color="7A8C8B"/>
              <w:right w:val="single" w:sz="16" w:space="0" w:color="7A8C8B"/>
            </w:tcBorders>
            <w:tcMar>
              <w:top w:w="20" w:type="nil"/>
              <w:left w:w="20" w:type="nil"/>
              <w:bottom w:w="20" w:type="nil"/>
              <w:right w:w="20" w:type="nil"/>
            </w:tcMar>
            <w:vAlign w:val="center"/>
          </w:tcPr>
          <w:p w14:paraId="0D60AA8B"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31 octobre 1994</w:t>
            </w:r>
          </w:p>
        </w:tc>
        <w:tc>
          <w:tcPr>
            <w:tcW w:w="1559" w:type="dxa"/>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507B53B6"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26475652"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701"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19C73C2B"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275" w:type="dxa"/>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0B5BEFD4"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r>
      <w:tr w:rsidR="00A37A6C" w:rsidRPr="00451DDE" w14:paraId="3D43D75B" w14:textId="77777777" w:rsidTr="002D330F">
        <w:tblPrEx>
          <w:tblBorders>
            <w:top w:val="none" w:sz="0" w:space="0" w:color="auto"/>
          </w:tblBorders>
        </w:tblPrEx>
        <w:tc>
          <w:tcPr>
            <w:tcW w:w="2093" w:type="dxa"/>
            <w:tcBorders>
              <w:top w:val="single" w:sz="8" w:space="0" w:color="7A8C8B"/>
              <w:left w:val="single" w:sz="8" w:space="0" w:color="7D898E"/>
              <w:right w:val="single" w:sz="8" w:space="0" w:color="7A8C8B"/>
            </w:tcBorders>
            <w:tcMar>
              <w:top w:w="20" w:type="nil"/>
              <w:left w:w="20" w:type="nil"/>
              <w:bottom w:w="20" w:type="nil"/>
              <w:right w:w="20" w:type="nil"/>
            </w:tcMar>
            <w:vAlign w:val="center"/>
          </w:tcPr>
          <w:p w14:paraId="2DFE465D" w14:textId="77777777" w:rsidR="00A37A6C" w:rsidRPr="006E7B11" w:rsidRDefault="00A37A6C" w:rsidP="00C40E4A">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Cameroun</w:t>
            </w:r>
          </w:p>
          <w:p w14:paraId="0EDE25A5"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 xml:space="preserve">Régions de Wouri, Mungo, N’Kam, Bamiléké, Kribi, N’Tem, Sanaga maritime, Nyong et Kéllé, Nyong et </w:t>
            </w:r>
            <w:r w:rsidRPr="00451DDE">
              <w:rPr>
                <w:rFonts w:asciiTheme="majorHAnsi" w:hAnsiTheme="majorHAnsi" w:cs="Futura"/>
                <w:sz w:val="18"/>
                <w:szCs w:val="18"/>
              </w:rPr>
              <w:lastRenderedPageBreak/>
              <w:t>Sanaga, Djà et Lobo :</w:t>
            </w:r>
          </w:p>
        </w:tc>
        <w:tc>
          <w:tcPr>
            <w:tcW w:w="1417" w:type="dxa"/>
            <w:tcBorders>
              <w:top w:val="single" w:sz="8" w:space="0" w:color="7A8C8B"/>
              <w:left w:val="single" w:sz="8" w:space="0" w:color="7A8C8B"/>
              <w:right w:val="single" w:sz="8" w:space="0" w:color="7A8C8B"/>
            </w:tcBorders>
            <w:tcMar>
              <w:top w:w="20" w:type="nil"/>
              <w:left w:w="20" w:type="nil"/>
              <w:bottom w:w="20" w:type="nil"/>
              <w:right w:w="20" w:type="nil"/>
            </w:tcMar>
            <w:vAlign w:val="center"/>
          </w:tcPr>
          <w:p w14:paraId="7B56E5D5"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tcBorders>
              <w:top w:val="single" w:sz="8" w:space="0" w:color="7A8C8B"/>
              <w:left w:val="single" w:sz="8" w:space="0" w:color="7A8C8B"/>
              <w:right w:val="single" w:sz="16" w:space="0" w:color="7A8C8B"/>
            </w:tcBorders>
            <w:tcMar>
              <w:top w:w="20" w:type="nil"/>
              <w:left w:w="20" w:type="nil"/>
              <w:bottom w:w="20" w:type="nil"/>
              <w:right w:w="20" w:type="nil"/>
            </w:tcMar>
            <w:vAlign w:val="center"/>
          </w:tcPr>
          <w:p w14:paraId="4FBC13BD"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559" w:type="dxa"/>
            <w:vMerge w:val="restart"/>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7D4E2122"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vMerge w:val="restart"/>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395A0FA3"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701" w:type="dxa"/>
            <w:vMerge w:val="restart"/>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4F16A479"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275" w:type="dxa"/>
            <w:vMerge w:val="restart"/>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32B0A201"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r>
      <w:tr w:rsidR="00A37A6C" w:rsidRPr="00451DDE" w14:paraId="0F23DD17" w14:textId="77777777" w:rsidTr="002D330F">
        <w:tblPrEx>
          <w:tblBorders>
            <w:top w:val="none" w:sz="0" w:space="0" w:color="auto"/>
          </w:tblBorders>
        </w:tblPrEx>
        <w:tc>
          <w:tcPr>
            <w:tcW w:w="2093" w:type="dxa"/>
            <w:tcBorders>
              <w:left w:val="single" w:sz="8" w:space="0" w:color="7D898E"/>
              <w:right w:val="single" w:sz="8" w:space="0" w:color="7A8C8B"/>
            </w:tcBorders>
            <w:tcMar>
              <w:top w:w="20" w:type="nil"/>
              <w:left w:w="20" w:type="nil"/>
              <w:bottom w:w="20" w:type="nil"/>
              <w:right w:w="20" w:type="nil"/>
            </w:tcMar>
            <w:vAlign w:val="center"/>
          </w:tcPr>
          <w:p w14:paraId="6EA99379" w14:textId="6322654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lastRenderedPageBreak/>
              <w:t>1</w:t>
            </w:r>
            <w:r w:rsidR="00954C9C">
              <w:rPr>
                <w:rFonts w:asciiTheme="majorHAnsi" w:hAnsiTheme="majorHAnsi" w:cs="Futura"/>
                <w:position w:val="8"/>
                <w:sz w:val="18"/>
                <w:szCs w:val="18"/>
              </w:rPr>
              <w:t>èr</w:t>
            </w:r>
            <w:r w:rsidRPr="00451DDE">
              <w:rPr>
                <w:rFonts w:asciiTheme="majorHAnsi" w:hAnsiTheme="majorHAnsi" w:cs="Futura"/>
                <w:position w:val="8"/>
                <w:sz w:val="18"/>
                <w:szCs w:val="18"/>
              </w:rPr>
              <w:t>e</w:t>
            </w:r>
            <w:r w:rsidRPr="00451DDE">
              <w:rPr>
                <w:rFonts w:asciiTheme="majorHAnsi" w:hAnsiTheme="majorHAnsi" w:cs="Futura"/>
                <w:sz w:val="18"/>
                <w:szCs w:val="18"/>
              </w:rPr>
              <w:t>période</w:t>
            </w:r>
          </w:p>
        </w:tc>
        <w:tc>
          <w:tcPr>
            <w:tcW w:w="1417" w:type="dxa"/>
            <w:tcBorders>
              <w:left w:val="single" w:sz="8" w:space="0" w:color="7A8C8B"/>
              <w:right w:val="single" w:sz="8" w:space="0" w:color="7A8C8B"/>
            </w:tcBorders>
            <w:tcMar>
              <w:top w:w="20" w:type="nil"/>
              <w:left w:w="20" w:type="nil"/>
              <w:bottom w:w="20" w:type="nil"/>
              <w:right w:w="20" w:type="nil"/>
            </w:tcMar>
            <w:vAlign w:val="center"/>
          </w:tcPr>
          <w:p w14:paraId="7A8B8BDA"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17 décembre 1956</w:t>
            </w:r>
          </w:p>
        </w:tc>
        <w:tc>
          <w:tcPr>
            <w:tcW w:w="1418" w:type="dxa"/>
            <w:tcBorders>
              <w:left w:val="single" w:sz="8" w:space="0" w:color="7A8C8B"/>
              <w:right w:val="single" w:sz="16" w:space="0" w:color="7A8C8B"/>
            </w:tcBorders>
            <w:tcMar>
              <w:top w:w="20" w:type="nil"/>
              <w:left w:w="20" w:type="nil"/>
              <w:bottom w:w="20" w:type="nil"/>
              <w:right w:w="20" w:type="nil"/>
            </w:tcMar>
            <w:vAlign w:val="center"/>
          </w:tcPr>
          <w:p w14:paraId="568136FC"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31 décembre 1958</w:t>
            </w:r>
          </w:p>
        </w:tc>
        <w:tc>
          <w:tcPr>
            <w:tcW w:w="1559" w:type="dxa"/>
            <w:vMerge/>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36274713"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1BDE8277"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701"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423FCB8C"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275" w:type="dxa"/>
            <w:vMerge/>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24709C2B"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r>
      <w:tr w:rsidR="00A37A6C" w:rsidRPr="00451DDE" w14:paraId="67253FB4" w14:textId="77777777" w:rsidTr="002D330F">
        <w:tblPrEx>
          <w:tblBorders>
            <w:top w:val="none" w:sz="0" w:space="0" w:color="auto"/>
          </w:tblBorders>
        </w:tblPrEx>
        <w:tc>
          <w:tcPr>
            <w:tcW w:w="2093" w:type="dxa"/>
            <w:tcBorders>
              <w:left w:val="single" w:sz="8" w:space="0" w:color="7D898E"/>
              <w:bottom w:val="single" w:sz="8" w:space="0" w:color="7A8C8B"/>
              <w:right w:val="single" w:sz="8" w:space="0" w:color="7A8C8B"/>
            </w:tcBorders>
            <w:tcMar>
              <w:top w:w="20" w:type="nil"/>
              <w:left w:w="20" w:type="nil"/>
              <w:bottom w:w="20" w:type="nil"/>
              <w:right w:w="20" w:type="nil"/>
            </w:tcMar>
            <w:vAlign w:val="center"/>
          </w:tcPr>
          <w:p w14:paraId="6DE5690F"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2</w:t>
            </w:r>
            <w:r w:rsidRPr="00451DDE">
              <w:rPr>
                <w:rFonts w:asciiTheme="majorHAnsi" w:hAnsiTheme="majorHAnsi" w:cs="Futura"/>
                <w:position w:val="8"/>
                <w:sz w:val="18"/>
                <w:szCs w:val="18"/>
              </w:rPr>
              <w:t xml:space="preserve">e </w:t>
            </w:r>
            <w:r w:rsidRPr="00451DDE">
              <w:rPr>
                <w:rFonts w:asciiTheme="majorHAnsi" w:hAnsiTheme="majorHAnsi" w:cs="Futura"/>
                <w:sz w:val="18"/>
                <w:szCs w:val="18"/>
              </w:rPr>
              <w:t>période</w:t>
            </w:r>
          </w:p>
        </w:tc>
        <w:tc>
          <w:tcPr>
            <w:tcW w:w="1417" w:type="dxa"/>
            <w:tcBorders>
              <w:left w:val="single" w:sz="8" w:space="0" w:color="7A8C8B"/>
              <w:bottom w:val="single" w:sz="8" w:space="0" w:color="7A8C8B"/>
              <w:right w:val="single" w:sz="8" w:space="0" w:color="7A8C8B"/>
            </w:tcBorders>
            <w:tcMar>
              <w:top w:w="20" w:type="nil"/>
              <w:left w:w="20" w:type="nil"/>
              <w:bottom w:w="20" w:type="nil"/>
              <w:right w:w="20" w:type="nil"/>
            </w:tcMar>
            <w:vAlign w:val="center"/>
          </w:tcPr>
          <w:p w14:paraId="14FC5D03"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w:t>
            </w:r>
            <w:r w:rsidRPr="00451DDE">
              <w:rPr>
                <w:rFonts w:asciiTheme="majorHAnsi" w:hAnsiTheme="majorHAnsi" w:cs="Futura"/>
                <w:position w:val="8"/>
                <w:sz w:val="18"/>
                <w:szCs w:val="18"/>
              </w:rPr>
              <w:t xml:space="preserve">er </w:t>
            </w:r>
            <w:r w:rsidRPr="00451DDE">
              <w:rPr>
                <w:rFonts w:asciiTheme="majorHAnsi" w:hAnsiTheme="majorHAnsi" w:cs="Futura"/>
                <w:sz w:val="18"/>
                <w:szCs w:val="18"/>
              </w:rPr>
              <w:t>juin 1959</w:t>
            </w:r>
          </w:p>
        </w:tc>
        <w:tc>
          <w:tcPr>
            <w:tcW w:w="1418" w:type="dxa"/>
            <w:tcBorders>
              <w:left w:val="single" w:sz="8" w:space="0" w:color="7A8C8B"/>
              <w:bottom w:val="single" w:sz="8" w:space="0" w:color="7A8C8B"/>
              <w:right w:val="single" w:sz="16" w:space="0" w:color="7A8C8B"/>
            </w:tcBorders>
            <w:tcMar>
              <w:top w:w="20" w:type="nil"/>
              <w:left w:w="20" w:type="nil"/>
              <w:bottom w:w="20" w:type="nil"/>
              <w:right w:w="20" w:type="nil"/>
            </w:tcMar>
            <w:vAlign w:val="center"/>
          </w:tcPr>
          <w:p w14:paraId="3088F99B"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28 mars 1963</w:t>
            </w:r>
          </w:p>
        </w:tc>
        <w:tc>
          <w:tcPr>
            <w:tcW w:w="1559" w:type="dxa"/>
            <w:vMerge/>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11DC8E05"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418"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55412012"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701" w:type="dxa"/>
            <w:vMerge/>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3E782C9A"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c>
          <w:tcPr>
            <w:tcW w:w="1275" w:type="dxa"/>
            <w:vMerge/>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2353F686" w14:textId="77777777" w:rsidR="00A37A6C" w:rsidRPr="00451DDE" w:rsidRDefault="00A37A6C" w:rsidP="00C40E4A">
            <w:pPr>
              <w:widowControl w:val="0"/>
              <w:autoSpaceDE w:val="0"/>
              <w:autoSpaceDN w:val="0"/>
              <w:adjustRightInd w:val="0"/>
              <w:rPr>
                <w:rFonts w:asciiTheme="majorHAnsi" w:hAnsiTheme="majorHAnsi" w:cs="Times"/>
                <w:sz w:val="18"/>
                <w:szCs w:val="18"/>
              </w:rPr>
            </w:pPr>
          </w:p>
        </w:tc>
      </w:tr>
      <w:tr w:rsidR="00A37A6C" w:rsidRPr="00451DDE" w14:paraId="653D7856" w14:textId="77777777" w:rsidTr="002D330F">
        <w:tblPrEx>
          <w:tblBorders>
            <w:top w:val="none" w:sz="0" w:space="0" w:color="auto"/>
          </w:tblBorders>
        </w:tblPrEx>
        <w:tc>
          <w:tcPr>
            <w:tcW w:w="2093" w:type="dxa"/>
            <w:tcBorders>
              <w:top w:val="single" w:sz="8" w:space="0" w:color="7A8C8B"/>
              <w:left w:val="single" w:sz="8" w:space="0" w:color="7D898E"/>
              <w:bottom w:val="single" w:sz="8" w:space="0" w:color="7A8C8B"/>
              <w:right w:val="single" w:sz="8" w:space="0" w:color="7A8C8B"/>
            </w:tcBorders>
            <w:tcMar>
              <w:top w:w="20" w:type="nil"/>
              <w:left w:w="20" w:type="nil"/>
              <w:bottom w:w="20" w:type="nil"/>
              <w:right w:w="20" w:type="nil"/>
            </w:tcMar>
            <w:vAlign w:val="center"/>
          </w:tcPr>
          <w:p w14:paraId="1B09D21B" w14:textId="77777777" w:rsidR="00A37A6C" w:rsidRPr="006E7B11" w:rsidRDefault="00A37A6C" w:rsidP="00C40E4A">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Congo</w:t>
            </w:r>
          </w:p>
          <w:p w14:paraId="62CE16FF"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Territoire du Congo et pays limitrophes</w:t>
            </w:r>
          </w:p>
        </w:tc>
        <w:tc>
          <w:tcPr>
            <w:tcW w:w="1417"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17550F87"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19 mars 1997</w:t>
            </w:r>
          </w:p>
        </w:tc>
        <w:tc>
          <w:tcPr>
            <w:tcW w:w="1418" w:type="dxa"/>
            <w:tcBorders>
              <w:top w:val="single" w:sz="8" w:space="0" w:color="7A8C8B"/>
              <w:left w:val="single" w:sz="8" w:space="0" w:color="7A8C8B"/>
              <w:bottom w:val="single" w:sz="4" w:space="0" w:color="auto"/>
              <w:right w:val="single" w:sz="16" w:space="0" w:color="7A8C8B"/>
            </w:tcBorders>
            <w:tcMar>
              <w:top w:w="20" w:type="nil"/>
              <w:left w:w="20" w:type="nil"/>
              <w:bottom w:w="20" w:type="nil"/>
              <w:right w:w="20" w:type="nil"/>
            </w:tcMar>
            <w:vAlign w:val="center"/>
          </w:tcPr>
          <w:p w14:paraId="35416E2F"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18 mars 2000</w:t>
            </w:r>
          </w:p>
        </w:tc>
        <w:tc>
          <w:tcPr>
            <w:tcW w:w="1559" w:type="dxa"/>
            <w:tcBorders>
              <w:top w:val="single" w:sz="8" w:space="0" w:color="7A8C8B"/>
              <w:left w:val="single" w:sz="16" w:space="0" w:color="7A8C8B"/>
              <w:bottom w:val="single" w:sz="8" w:space="0" w:color="7A8C8B"/>
              <w:right w:val="single" w:sz="8" w:space="0" w:color="7A8C8B"/>
            </w:tcBorders>
            <w:tcMar>
              <w:top w:w="20" w:type="nil"/>
              <w:left w:w="20" w:type="nil"/>
              <w:bottom w:w="20" w:type="nil"/>
              <w:right w:w="20" w:type="nil"/>
            </w:tcMar>
            <w:vAlign w:val="center"/>
          </w:tcPr>
          <w:p w14:paraId="2A2CC722"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2 juin 2011</w:t>
            </w:r>
          </w:p>
        </w:tc>
        <w:tc>
          <w:tcPr>
            <w:tcW w:w="1418"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12E036D3" w14:textId="17F1C83D" w:rsidR="00A37A6C" w:rsidRPr="00451DDE" w:rsidRDefault="008D664D" w:rsidP="008D664D">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1</w:t>
            </w:r>
            <w:r w:rsidRPr="008D664D">
              <w:rPr>
                <w:rFonts w:asciiTheme="majorHAnsi" w:hAnsiTheme="majorHAnsi" w:cs="Futura"/>
                <w:sz w:val="18"/>
                <w:szCs w:val="18"/>
                <w:vertAlign w:val="superscript"/>
              </w:rPr>
              <w:t>er</w:t>
            </w:r>
            <w:r>
              <w:rPr>
                <w:rFonts w:asciiTheme="majorHAnsi" w:hAnsiTheme="majorHAnsi" w:cs="Futura"/>
                <w:sz w:val="18"/>
                <w:szCs w:val="18"/>
              </w:rPr>
              <w:t xml:space="preserve"> juin</w:t>
            </w:r>
            <w:r w:rsidR="00A37A6C" w:rsidRPr="00451DDE">
              <w:rPr>
                <w:rFonts w:asciiTheme="majorHAnsi" w:hAnsiTheme="majorHAnsi" w:cs="Futura"/>
                <w:sz w:val="18"/>
                <w:szCs w:val="18"/>
              </w:rPr>
              <w:t xml:space="preserve"> 201</w:t>
            </w:r>
            <w:r w:rsidR="003F57B0">
              <w:rPr>
                <w:rFonts w:asciiTheme="majorHAnsi" w:hAnsiTheme="majorHAnsi" w:cs="Futura"/>
                <w:sz w:val="18"/>
                <w:szCs w:val="18"/>
              </w:rPr>
              <w:t>5</w:t>
            </w:r>
          </w:p>
        </w:tc>
        <w:tc>
          <w:tcPr>
            <w:tcW w:w="1701" w:type="dxa"/>
            <w:tcBorders>
              <w:top w:val="single" w:sz="8" w:space="0" w:color="7A8C8B"/>
              <w:left w:val="single" w:sz="8" w:space="0" w:color="7A8C8B"/>
              <w:bottom w:val="single" w:sz="8" w:space="0" w:color="7A8C8B"/>
              <w:right w:val="single" w:sz="8" w:space="0" w:color="7A8C8B"/>
            </w:tcBorders>
            <w:tcMar>
              <w:top w:w="20" w:type="nil"/>
              <w:left w:w="20" w:type="nil"/>
              <w:bottom w:w="20" w:type="nil"/>
              <w:right w:w="20" w:type="nil"/>
            </w:tcMar>
            <w:vAlign w:val="center"/>
          </w:tcPr>
          <w:p w14:paraId="3EA3FD77" w14:textId="0BFC2C3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w:t>
            </w:r>
            <w:r w:rsidR="003F57B0">
              <w:rPr>
                <w:rFonts w:asciiTheme="majorHAnsi" w:hAnsiTheme="majorHAnsi" w:cs="Futura"/>
                <w:sz w:val="18"/>
                <w:szCs w:val="18"/>
              </w:rPr>
              <w:t>s</w:t>
            </w:r>
            <w:r w:rsidRPr="00451DDE">
              <w:rPr>
                <w:rFonts w:asciiTheme="majorHAnsi" w:hAnsiTheme="majorHAnsi" w:cs="Futura"/>
                <w:sz w:val="18"/>
                <w:szCs w:val="18"/>
              </w:rPr>
              <w:t xml:space="preserve"> du 04/11/11 (JO du 19 novembre 2011</w:t>
            </w:r>
            <w:r w:rsidR="008D664D">
              <w:rPr>
                <w:rFonts w:asciiTheme="majorHAnsi" w:hAnsiTheme="majorHAnsi" w:cs="Futura"/>
                <w:sz w:val="18"/>
                <w:szCs w:val="18"/>
              </w:rPr>
              <w:t xml:space="preserve"> – Internet texte n° 7</w:t>
            </w:r>
            <w:r w:rsidRPr="00451DDE">
              <w:rPr>
                <w:rFonts w:asciiTheme="majorHAnsi" w:hAnsiTheme="majorHAnsi" w:cs="Futura"/>
                <w:sz w:val="18"/>
                <w:szCs w:val="18"/>
              </w:rPr>
              <w:t>)</w:t>
            </w:r>
            <w:r w:rsidR="003F57B0">
              <w:rPr>
                <w:rFonts w:asciiTheme="majorHAnsi" w:hAnsiTheme="majorHAnsi" w:cs="Futura"/>
                <w:sz w:val="18"/>
                <w:szCs w:val="18"/>
              </w:rPr>
              <w:t xml:space="preserve"> et du 15/05/13 (JO du 28/05/13 texte n°121)</w:t>
            </w:r>
          </w:p>
          <w:p w14:paraId="343F9CA4" w14:textId="77777777" w:rsidR="008E08F3" w:rsidRPr="00451DDE" w:rsidRDefault="008E08F3" w:rsidP="00C40E4A">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Arrêté du 15/05/13</w:t>
            </w:r>
          </w:p>
        </w:tc>
        <w:tc>
          <w:tcPr>
            <w:tcW w:w="1275" w:type="dxa"/>
            <w:tcBorders>
              <w:top w:val="single" w:sz="8" w:space="0" w:color="7A8C8B"/>
              <w:left w:val="single" w:sz="8" w:space="0" w:color="7A8C8B"/>
              <w:bottom w:val="single" w:sz="8" w:space="0" w:color="7A8C8B"/>
              <w:right w:val="single" w:sz="8" w:space="0" w:color="7D898E"/>
            </w:tcBorders>
            <w:tcMar>
              <w:top w:w="20" w:type="nil"/>
              <w:left w:w="20" w:type="nil"/>
              <w:bottom w:w="20" w:type="nil"/>
              <w:right w:w="20" w:type="nil"/>
            </w:tcMar>
            <w:vAlign w:val="center"/>
          </w:tcPr>
          <w:p w14:paraId="07691453"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Opération Monusco</w:t>
            </w:r>
          </w:p>
        </w:tc>
      </w:tr>
      <w:tr w:rsidR="00A37A6C" w:rsidRPr="00451DDE" w14:paraId="1A83357A" w14:textId="77777777" w:rsidTr="002D330F">
        <w:tblPrEx>
          <w:tblBorders>
            <w:top w:val="none" w:sz="0" w:space="0" w:color="auto"/>
          </w:tblBorders>
        </w:tblPrEx>
        <w:tc>
          <w:tcPr>
            <w:tcW w:w="2093" w:type="dxa"/>
            <w:tcBorders>
              <w:top w:val="single" w:sz="8" w:space="0" w:color="7A8C8B"/>
              <w:left w:val="single" w:sz="8" w:space="0" w:color="7D898E"/>
              <w:bottom w:val="single" w:sz="8" w:space="0" w:color="4F6060"/>
              <w:right w:val="single" w:sz="8" w:space="0" w:color="7A8C8B"/>
            </w:tcBorders>
            <w:tcMar>
              <w:top w:w="20" w:type="nil"/>
              <w:left w:w="20" w:type="nil"/>
              <w:bottom w:w="20" w:type="nil"/>
              <w:right w:w="20" w:type="nil"/>
            </w:tcMar>
            <w:vAlign w:val="center"/>
          </w:tcPr>
          <w:p w14:paraId="023E6053" w14:textId="77777777" w:rsidR="00125EF1" w:rsidRDefault="00A37A6C" w:rsidP="00125EF1">
            <w:pPr>
              <w:widowControl w:val="0"/>
              <w:autoSpaceDE w:val="0"/>
              <w:autoSpaceDN w:val="0"/>
              <w:adjustRightInd w:val="0"/>
              <w:spacing w:after="240"/>
              <w:rPr>
                <w:rFonts w:asciiTheme="majorHAnsi" w:hAnsiTheme="majorHAnsi" w:cs="Futura"/>
                <w:sz w:val="18"/>
                <w:szCs w:val="18"/>
              </w:rPr>
            </w:pPr>
            <w:r w:rsidRPr="00F33AE9">
              <w:rPr>
                <w:rFonts w:asciiTheme="majorHAnsi" w:hAnsiTheme="majorHAnsi" w:cs="Futura"/>
                <w:b/>
                <w:sz w:val="18"/>
                <w:szCs w:val="18"/>
              </w:rPr>
              <w:t>Côte d’Ivoire</w:t>
            </w:r>
            <w:r w:rsidR="00125EF1">
              <w:rPr>
                <w:rFonts w:asciiTheme="majorHAnsi" w:hAnsiTheme="majorHAnsi" w:cs="Futura"/>
                <w:sz w:val="18"/>
                <w:szCs w:val="18"/>
              </w:rPr>
              <w:t>, s</w:t>
            </w:r>
            <w:r w:rsidRPr="00451DDE">
              <w:rPr>
                <w:rFonts w:asciiTheme="majorHAnsi" w:hAnsiTheme="majorHAnsi" w:cs="Futura"/>
                <w:sz w:val="18"/>
                <w:szCs w:val="18"/>
              </w:rPr>
              <w:t>es approches maritimes</w:t>
            </w:r>
          </w:p>
          <w:p w14:paraId="07B67CB9" w14:textId="77777777" w:rsidR="004B22FD" w:rsidRDefault="004B22FD" w:rsidP="00125EF1">
            <w:pPr>
              <w:widowControl w:val="0"/>
              <w:autoSpaceDE w:val="0"/>
              <w:autoSpaceDN w:val="0"/>
              <w:adjustRightInd w:val="0"/>
              <w:spacing w:after="240"/>
              <w:rPr>
                <w:rFonts w:asciiTheme="majorHAnsi" w:hAnsiTheme="majorHAnsi" w:cs="Futura"/>
                <w:sz w:val="18"/>
                <w:szCs w:val="18"/>
              </w:rPr>
            </w:pPr>
          </w:p>
          <w:p w14:paraId="7EDB7EC0" w14:textId="77777777" w:rsidR="004B22FD" w:rsidRDefault="004B22FD" w:rsidP="00125EF1">
            <w:pPr>
              <w:widowControl w:val="0"/>
              <w:autoSpaceDE w:val="0"/>
              <w:autoSpaceDN w:val="0"/>
              <w:adjustRightInd w:val="0"/>
              <w:spacing w:after="240"/>
              <w:rPr>
                <w:rFonts w:asciiTheme="majorHAnsi" w:hAnsiTheme="majorHAnsi" w:cs="Futura"/>
                <w:sz w:val="18"/>
                <w:szCs w:val="18"/>
              </w:rPr>
            </w:pPr>
          </w:p>
          <w:p w14:paraId="2E0204E7" w14:textId="77777777" w:rsidR="00FF20FD" w:rsidRPr="00451DDE" w:rsidRDefault="00FF20FD" w:rsidP="00125EF1">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 xml:space="preserve">Opérations Licorne et </w:t>
            </w:r>
            <w:r w:rsidR="00125EF1">
              <w:rPr>
                <w:rFonts w:asciiTheme="majorHAnsi" w:hAnsiTheme="majorHAnsi" w:cs="Futura"/>
                <w:sz w:val="18"/>
                <w:szCs w:val="18"/>
              </w:rPr>
              <w:t>Calao (</w:t>
            </w:r>
            <w:r>
              <w:rPr>
                <w:rFonts w:asciiTheme="majorHAnsi" w:hAnsiTheme="majorHAnsi" w:cs="Futura"/>
                <w:sz w:val="18"/>
                <w:szCs w:val="18"/>
              </w:rPr>
              <w:t>ONUCI</w:t>
            </w:r>
            <w:r w:rsidR="00125EF1">
              <w:rPr>
                <w:rFonts w:asciiTheme="majorHAnsi" w:hAnsiTheme="majorHAnsi" w:cs="Futura"/>
                <w:sz w:val="18"/>
                <w:szCs w:val="18"/>
              </w:rPr>
              <w:t>)</w:t>
            </w:r>
          </w:p>
        </w:tc>
        <w:tc>
          <w:tcPr>
            <w:tcW w:w="1417" w:type="dxa"/>
            <w:tcBorders>
              <w:top w:val="single" w:sz="8" w:space="0" w:color="7A8C8B"/>
              <w:left w:val="single" w:sz="8" w:space="0" w:color="7A8C8B"/>
              <w:bottom w:val="single" w:sz="8" w:space="0" w:color="4F6060"/>
              <w:right w:val="single" w:sz="4" w:space="0" w:color="auto"/>
            </w:tcBorders>
            <w:tcMar>
              <w:top w:w="20" w:type="nil"/>
              <w:left w:w="20" w:type="nil"/>
              <w:bottom w:w="20" w:type="nil"/>
              <w:right w:w="20" w:type="nil"/>
            </w:tcMar>
            <w:vAlign w:val="center"/>
          </w:tcPr>
          <w:p w14:paraId="459A78C5" w14:textId="7777777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19 septembre 2002</w:t>
            </w:r>
          </w:p>
          <w:p w14:paraId="5218027E" w14:textId="77777777" w:rsidR="004B22FD" w:rsidRDefault="004B22FD" w:rsidP="00C40E4A">
            <w:pPr>
              <w:widowControl w:val="0"/>
              <w:autoSpaceDE w:val="0"/>
              <w:autoSpaceDN w:val="0"/>
              <w:adjustRightInd w:val="0"/>
              <w:spacing w:after="240"/>
              <w:rPr>
                <w:rFonts w:asciiTheme="majorHAnsi" w:hAnsiTheme="majorHAnsi" w:cs="Futura"/>
                <w:sz w:val="18"/>
                <w:szCs w:val="18"/>
              </w:rPr>
            </w:pPr>
          </w:p>
          <w:p w14:paraId="7E248F4F" w14:textId="77777777" w:rsidR="004B22FD" w:rsidRDefault="004B22FD" w:rsidP="00C40E4A">
            <w:pPr>
              <w:widowControl w:val="0"/>
              <w:autoSpaceDE w:val="0"/>
              <w:autoSpaceDN w:val="0"/>
              <w:adjustRightInd w:val="0"/>
              <w:spacing w:after="240"/>
              <w:rPr>
                <w:rFonts w:asciiTheme="majorHAnsi" w:hAnsiTheme="majorHAnsi" w:cs="Futura"/>
                <w:sz w:val="18"/>
                <w:szCs w:val="18"/>
              </w:rPr>
            </w:pPr>
          </w:p>
          <w:p w14:paraId="1E82E6F7" w14:textId="77777777" w:rsidR="004B22FD" w:rsidRPr="00451DDE" w:rsidRDefault="004B22FD" w:rsidP="00C40E4A">
            <w:pPr>
              <w:widowControl w:val="0"/>
              <w:autoSpaceDE w:val="0"/>
              <w:autoSpaceDN w:val="0"/>
              <w:adjustRightInd w:val="0"/>
              <w:spacing w:after="240"/>
              <w:rPr>
                <w:rFonts w:asciiTheme="majorHAnsi" w:hAnsiTheme="majorHAnsi" w:cs="Times"/>
                <w:sz w:val="18"/>
                <w:szCs w:val="18"/>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9ACD59" w14:textId="7777777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17 septembre 201</w:t>
            </w:r>
            <w:r w:rsidR="00F07A3B">
              <w:rPr>
                <w:rFonts w:asciiTheme="majorHAnsi" w:hAnsiTheme="majorHAnsi" w:cs="Futura"/>
                <w:sz w:val="18"/>
                <w:szCs w:val="18"/>
              </w:rPr>
              <w:t>4</w:t>
            </w:r>
          </w:p>
          <w:p w14:paraId="5CC4AEB7" w14:textId="77777777" w:rsidR="004B22FD" w:rsidRDefault="004B22FD" w:rsidP="00C40E4A">
            <w:pPr>
              <w:widowControl w:val="0"/>
              <w:autoSpaceDE w:val="0"/>
              <w:autoSpaceDN w:val="0"/>
              <w:adjustRightInd w:val="0"/>
              <w:spacing w:after="240"/>
              <w:rPr>
                <w:rFonts w:asciiTheme="majorHAnsi" w:hAnsiTheme="majorHAnsi" w:cs="Futura"/>
                <w:sz w:val="18"/>
                <w:szCs w:val="18"/>
              </w:rPr>
            </w:pPr>
          </w:p>
          <w:p w14:paraId="006F8517" w14:textId="77777777" w:rsidR="004B22FD" w:rsidRDefault="004B22FD" w:rsidP="00C40E4A">
            <w:pPr>
              <w:widowControl w:val="0"/>
              <w:autoSpaceDE w:val="0"/>
              <w:autoSpaceDN w:val="0"/>
              <w:adjustRightInd w:val="0"/>
              <w:spacing w:after="240"/>
              <w:rPr>
                <w:rFonts w:asciiTheme="majorHAnsi" w:hAnsiTheme="majorHAnsi" w:cs="Futura"/>
                <w:sz w:val="18"/>
                <w:szCs w:val="18"/>
              </w:rPr>
            </w:pPr>
          </w:p>
          <w:p w14:paraId="1EE3626E" w14:textId="0E29548D" w:rsidR="004B22FD" w:rsidRPr="0038186C" w:rsidRDefault="004B22FD" w:rsidP="00C40E4A">
            <w:pPr>
              <w:widowControl w:val="0"/>
              <w:autoSpaceDE w:val="0"/>
              <w:autoSpaceDN w:val="0"/>
              <w:adjustRightInd w:val="0"/>
              <w:spacing w:after="240"/>
              <w:rPr>
                <w:rFonts w:asciiTheme="majorHAnsi" w:hAnsiTheme="majorHAnsi" w:cs="Futura"/>
                <w:sz w:val="18"/>
                <w:szCs w:val="18"/>
              </w:rPr>
            </w:pPr>
          </w:p>
        </w:tc>
        <w:tc>
          <w:tcPr>
            <w:tcW w:w="1559" w:type="dxa"/>
            <w:tcBorders>
              <w:top w:val="single" w:sz="8" w:space="0" w:color="7A8C8B"/>
              <w:left w:val="single" w:sz="4" w:space="0" w:color="auto"/>
              <w:bottom w:val="single" w:sz="8" w:space="0" w:color="4F6060"/>
              <w:right w:val="single" w:sz="8" w:space="0" w:color="7A8C8B"/>
            </w:tcBorders>
            <w:tcMar>
              <w:top w:w="20" w:type="nil"/>
              <w:left w:w="20" w:type="nil"/>
              <w:bottom w:w="20" w:type="nil"/>
              <w:right w:w="20" w:type="nil"/>
            </w:tcMar>
          </w:tcPr>
          <w:p w14:paraId="1443E17E" w14:textId="77777777" w:rsidR="00AD4F63" w:rsidRDefault="00A37A6C" w:rsidP="00AD4F63">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18 septembre 2008</w:t>
            </w:r>
          </w:p>
          <w:p w14:paraId="0B2E55D9" w14:textId="77777777" w:rsidR="00AD4F63" w:rsidRDefault="00AD4F63" w:rsidP="00AD4F63">
            <w:pPr>
              <w:widowControl w:val="0"/>
              <w:autoSpaceDE w:val="0"/>
              <w:autoSpaceDN w:val="0"/>
              <w:adjustRightInd w:val="0"/>
              <w:spacing w:after="240"/>
              <w:rPr>
                <w:rFonts w:asciiTheme="majorHAnsi" w:hAnsiTheme="majorHAnsi" w:cs="Futura"/>
                <w:sz w:val="18"/>
                <w:szCs w:val="18"/>
              </w:rPr>
            </w:pPr>
          </w:p>
          <w:p w14:paraId="0BA02CB8" w14:textId="77777777" w:rsidR="00AD4F63" w:rsidRDefault="00AD4F63" w:rsidP="00AD4F63">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18 septembre 2010</w:t>
            </w:r>
          </w:p>
          <w:p w14:paraId="1AE03BE1" w14:textId="77777777" w:rsidR="00AD4F63" w:rsidRDefault="00AD4F63" w:rsidP="00AD4F63">
            <w:pPr>
              <w:widowControl w:val="0"/>
              <w:autoSpaceDE w:val="0"/>
              <w:autoSpaceDN w:val="0"/>
              <w:adjustRightInd w:val="0"/>
              <w:spacing w:after="240"/>
              <w:rPr>
                <w:rFonts w:asciiTheme="majorHAnsi" w:hAnsiTheme="majorHAnsi" w:cs="Futura"/>
                <w:sz w:val="18"/>
                <w:szCs w:val="18"/>
              </w:rPr>
            </w:pPr>
          </w:p>
          <w:p w14:paraId="2765E096" w14:textId="7A24C054" w:rsidR="00AD4F63" w:rsidRDefault="004B22FD" w:rsidP="00AD4F63">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18 septembre 2014</w:t>
            </w:r>
          </w:p>
          <w:p w14:paraId="44E1BC15" w14:textId="77777777" w:rsidR="000740AB" w:rsidRDefault="000740AB" w:rsidP="00AD4F63">
            <w:pPr>
              <w:widowControl w:val="0"/>
              <w:autoSpaceDE w:val="0"/>
              <w:autoSpaceDN w:val="0"/>
              <w:adjustRightInd w:val="0"/>
              <w:spacing w:after="240"/>
              <w:rPr>
                <w:rFonts w:asciiTheme="majorHAnsi" w:hAnsiTheme="majorHAnsi" w:cs="Futura"/>
                <w:sz w:val="18"/>
                <w:szCs w:val="18"/>
              </w:rPr>
            </w:pPr>
          </w:p>
          <w:p w14:paraId="22F95BBB" w14:textId="5340D033" w:rsidR="000740AB" w:rsidRDefault="000740AB" w:rsidP="00AD4F63">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18 septembre 2016</w:t>
            </w:r>
          </w:p>
          <w:p w14:paraId="0A6596AA"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p>
        </w:tc>
        <w:tc>
          <w:tcPr>
            <w:tcW w:w="1418" w:type="dxa"/>
            <w:tcBorders>
              <w:top w:val="single" w:sz="8" w:space="0" w:color="7A8C8B"/>
              <w:left w:val="single" w:sz="8" w:space="0" w:color="7A8C8B"/>
              <w:bottom w:val="single" w:sz="8" w:space="0" w:color="4F6060"/>
              <w:right w:val="single" w:sz="8" w:space="0" w:color="7A8C8B"/>
            </w:tcBorders>
            <w:tcMar>
              <w:top w:w="20" w:type="nil"/>
              <w:left w:w="20" w:type="nil"/>
              <w:bottom w:w="20" w:type="nil"/>
              <w:right w:w="20" w:type="nil"/>
            </w:tcMar>
          </w:tcPr>
          <w:p w14:paraId="7651A5C3" w14:textId="77777777" w:rsidR="00AD4F63"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17 septembre 2010</w:t>
            </w:r>
          </w:p>
          <w:p w14:paraId="355117E9" w14:textId="77777777" w:rsidR="00AD4F63" w:rsidRDefault="00AD4F63" w:rsidP="00C40E4A">
            <w:pPr>
              <w:widowControl w:val="0"/>
              <w:autoSpaceDE w:val="0"/>
              <w:autoSpaceDN w:val="0"/>
              <w:adjustRightInd w:val="0"/>
              <w:spacing w:after="240"/>
              <w:rPr>
                <w:rFonts w:asciiTheme="majorHAnsi" w:hAnsiTheme="majorHAnsi" w:cs="Futura"/>
                <w:sz w:val="18"/>
                <w:szCs w:val="18"/>
              </w:rPr>
            </w:pPr>
          </w:p>
          <w:p w14:paraId="030F190B" w14:textId="77777777" w:rsidR="00A37A6C" w:rsidRDefault="00AD4F63"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17 septembre 2012</w:t>
            </w:r>
          </w:p>
          <w:p w14:paraId="754074D6" w14:textId="77777777" w:rsidR="00AD4F63" w:rsidRDefault="00AD4F63" w:rsidP="00C40E4A">
            <w:pPr>
              <w:widowControl w:val="0"/>
              <w:autoSpaceDE w:val="0"/>
              <w:autoSpaceDN w:val="0"/>
              <w:adjustRightInd w:val="0"/>
              <w:spacing w:after="240"/>
              <w:rPr>
                <w:rFonts w:asciiTheme="majorHAnsi" w:hAnsiTheme="majorHAnsi" w:cs="Futura"/>
                <w:sz w:val="18"/>
                <w:szCs w:val="18"/>
              </w:rPr>
            </w:pPr>
          </w:p>
          <w:p w14:paraId="7880285D" w14:textId="77777777" w:rsidR="00AD4F63" w:rsidRDefault="00AD4F63"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17 septembre 201</w:t>
            </w:r>
            <w:r w:rsidR="004B22FD">
              <w:rPr>
                <w:rFonts w:asciiTheme="majorHAnsi" w:hAnsiTheme="majorHAnsi" w:cs="Futura"/>
                <w:sz w:val="18"/>
                <w:szCs w:val="18"/>
              </w:rPr>
              <w:t>6</w:t>
            </w:r>
          </w:p>
          <w:p w14:paraId="679970F1" w14:textId="77777777" w:rsidR="000740AB" w:rsidRDefault="000740AB" w:rsidP="00C40E4A">
            <w:pPr>
              <w:widowControl w:val="0"/>
              <w:autoSpaceDE w:val="0"/>
              <w:autoSpaceDN w:val="0"/>
              <w:adjustRightInd w:val="0"/>
              <w:spacing w:after="240"/>
              <w:rPr>
                <w:rFonts w:asciiTheme="majorHAnsi" w:hAnsiTheme="majorHAnsi" w:cs="Futura"/>
                <w:sz w:val="18"/>
                <w:szCs w:val="18"/>
              </w:rPr>
            </w:pPr>
          </w:p>
          <w:p w14:paraId="44CF3EA3" w14:textId="048EC2D1" w:rsidR="000740AB" w:rsidRPr="00451DDE" w:rsidRDefault="000740AB" w:rsidP="00C40E4A">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17 septembre 2018</w:t>
            </w:r>
          </w:p>
        </w:tc>
        <w:tc>
          <w:tcPr>
            <w:tcW w:w="1701" w:type="dxa"/>
            <w:tcBorders>
              <w:top w:val="single" w:sz="8" w:space="0" w:color="7A8C8B"/>
              <w:left w:val="single" w:sz="8" w:space="0" w:color="7A8C8B"/>
              <w:bottom w:val="single" w:sz="8" w:space="0" w:color="4F6060"/>
              <w:right w:val="single" w:sz="8" w:space="0" w:color="7A8C8B"/>
            </w:tcBorders>
            <w:tcMar>
              <w:top w:w="20" w:type="nil"/>
              <w:left w:w="20" w:type="nil"/>
              <w:bottom w:w="20" w:type="nil"/>
              <w:right w:w="20" w:type="nil"/>
            </w:tcMar>
          </w:tcPr>
          <w:p w14:paraId="5DA2DE96" w14:textId="77777777" w:rsidR="00AD4F63"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 du 9/12/2008</w:t>
            </w:r>
            <w:r w:rsidR="00AD4F63">
              <w:rPr>
                <w:rFonts w:asciiTheme="majorHAnsi" w:hAnsiTheme="majorHAnsi" w:cs="Futura"/>
                <w:sz w:val="18"/>
                <w:szCs w:val="18"/>
              </w:rPr>
              <w:t xml:space="preserve"> </w:t>
            </w:r>
            <w:r w:rsidRPr="00451DDE">
              <w:rPr>
                <w:rFonts w:asciiTheme="majorHAnsi" w:hAnsiTheme="majorHAnsi" w:cs="Futura"/>
                <w:sz w:val="18"/>
                <w:szCs w:val="18"/>
              </w:rPr>
              <w:t>(JO du 14/12/2008, p. 19 138)</w:t>
            </w:r>
            <w:r w:rsidR="00AD4F63" w:rsidRPr="00451DDE">
              <w:rPr>
                <w:rFonts w:asciiTheme="majorHAnsi" w:hAnsiTheme="majorHAnsi" w:cs="Futura"/>
                <w:sz w:val="18"/>
                <w:szCs w:val="18"/>
              </w:rPr>
              <w:t xml:space="preserve"> </w:t>
            </w:r>
          </w:p>
          <w:p w14:paraId="4C42057F" w14:textId="77777777" w:rsidR="00A37A6C" w:rsidRDefault="00AD4F63"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 du 14/01/2011 (JO du 22/01/2011, Internet texte n° 6</w:t>
            </w:r>
            <w:r>
              <w:rPr>
                <w:rFonts w:asciiTheme="majorHAnsi" w:hAnsiTheme="majorHAnsi" w:cs="Futura"/>
                <w:sz w:val="18"/>
                <w:szCs w:val="18"/>
              </w:rPr>
              <w:t>)</w:t>
            </w:r>
          </w:p>
          <w:p w14:paraId="3BB2325F" w14:textId="77777777" w:rsidR="00AD4F63" w:rsidRDefault="004B22FD"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25/09/2015 (JO du 01/10/2015</w:t>
            </w:r>
            <w:r w:rsidR="00AD4F63">
              <w:rPr>
                <w:rFonts w:asciiTheme="majorHAnsi" w:hAnsiTheme="majorHAnsi" w:cs="Futura"/>
                <w:sz w:val="18"/>
                <w:szCs w:val="18"/>
              </w:rPr>
              <w:t>, Internet texte n° 2</w:t>
            </w:r>
            <w:r>
              <w:rPr>
                <w:rFonts w:asciiTheme="majorHAnsi" w:hAnsiTheme="majorHAnsi" w:cs="Futura"/>
                <w:sz w:val="18"/>
                <w:szCs w:val="18"/>
              </w:rPr>
              <w:t>1</w:t>
            </w:r>
          </w:p>
          <w:p w14:paraId="1BD9AD49" w14:textId="7D073CAC" w:rsidR="000740AB" w:rsidRPr="00451DDE" w:rsidRDefault="000740AB" w:rsidP="00C40E4A">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Arrêté du 03/02/2017 (JO du 08/02/17, Internet texte n° 16)</w:t>
            </w:r>
          </w:p>
        </w:tc>
        <w:tc>
          <w:tcPr>
            <w:tcW w:w="1275" w:type="dxa"/>
            <w:tcBorders>
              <w:top w:val="single" w:sz="8" w:space="0" w:color="7A8C8B"/>
              <w:left w:val="single" w:sz="8" w:space="0" w:color="7A8C8B"/>
              <w:bottom w:val="single" w:sz="8" w:space="0" w:color="4F6060"/>
              <w:right w:val="single" w:sz="8" w:space="0" w:color="7D898E"/>
            </w:tcBorders>
            <w:tcMar>
              <w:top w:w="20" w:type="nil"/>
              <w:left w:w="20" w:type="nil"/>
              <w:bottom w:w="20" w:type="nil"/>
              <w:right w:w="20" w:type="nil"/>
            </w:tcMar>
            <w:vAlign w:val="center"/>
          </w:tcPr>
          <w:p w14:paraId="08D97C53" w14:textId="77777777" w:rsidR="00A37A6C" w:rsidRPr="00451DDE" w:rsidRDefault="00A37A6C" w:rsidP="00C40E4A">
            <w:pPr>
              <w:widowControl w:val="0"/>
              <w:autoSpaceDE w:val="0"/>
              <w:autoSpaceDN w:val="0"/>
              <w:adjustRightInd w:val="0"/>
              <w:spacing w:after="240"/>
              <w:rPr>
                <w:rFonts w:asciiTheme="majorHAnsi" w:hAnsiTheme="majorHAnsi" w:cs="Times"/>
                <w:sz w:val="18"/>
                <w:szCs w:val="18"/>
              </w:rPr>
            </w:pPr>
            <w:r w:rsidRPr="00451DDE">
              <w:rPr>
                <w:rFonts w:asciiTheme="majorHAnsi" w:hAnsiTheme="majorHAnsi" w:cs="Futura"/>
                <w:sz w:val="18"/>
                <w:szCs w:val="18"/>
              </w:rPr>
              <w:t>Opérations Licorne et Calao (ONUCI)</w:t>
            </w:r>
          </w:p>
        </w:tc>
      </w:tr>
      <w:tr w:rsidR="00A37A6C" w:rsidRPr="00C40E4A" w14:paraId="450294E9" w14:textId="77777777" w:rsidTr="002D330F">
        <w:tblPrEx>
          <w:tblBorders>
            <w:top w:val="none" w:sz="0" w:space="0" w:color="auto"/>
          </w:tblBorders>
        </w:tblPrEx>
        <w:tc>
          <w:tcPr>
            <w:tcW w:w="2093" w:type="dxa"/>
            <w:vMerge w:val="restart"/>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36A73B13" w14:textId="77777777" w:rsidR="00FF20FD" w:rsidRPr="006E7B11" w:rsidRDefault="00A37A6C" w:rsidP="00FF20FD">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Gabon</w:t>
            </w:r>
          </w:p>
        </w:tc>
        <w:tc>
          <w:tcPr>
            <w:tcW w:w="1417" w:type="dxa"/>
            <w:vMerge w:val="restart"/>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489212C1" w14:textId="68715BEA"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2 juin 2003</w:t>
            </w:r>
          </w:p>
        </w:tc>
        <w:tc>
          <w:tcPr>
            <w:tcW w:w="1418" w:type="dxa"/>
            <w:vMerge w:val="restart"/>
            <w:tcBorders>
              <w:top w:val="single" w:sz="4" w:space="0" w:color="auto"/>
              <w:left w:val="single" w:sz="8" w:space="0" w:color="7A8C8B"/>
              <w:bottom w:val="single" w:sz="8" w:space="0" w:color="4F6060"/>
              <w:right w:val="single" w:sz="16" w:space="0" w:color="7A8C8B"/>
            </w:tcBorders>
            <w:tcMar>
              <w:top w:w="20" w:type="nil"/>
              <w:left w:w="20" w:type="nil"/>
              <w:bottom w:w="20" w:type="nil"/>
              <w:right w:w="20" w:type="nil"/>
            </w:tcMar>
            <w:vAlign w:val="center"/>
          </w:tcPr>
          <w:p w14:paraId="26E66190" w14:textId="77777777" w:rsidR="00A37A6C" w:rsidRPr="00C40E4A" w:rsidRDefault="00855079" w:rsidP="00855079">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w:t>
            </w:r>
            <w:r w:rsidRPr="00855079">
              <w:rPr>
                <w:rFonts w:asciiTheme="majorHAnsi" w:hAnsiTheme="majorHAnsi" w:cs="Futura"/>
                <w:sz w:val="18"/>
                <w:szCs w:val="18"/>
                <w:vertAlign w:val="superscript"/>
              </w:rPr>
              <w:t>er</w:t>
            </w:r>
            <w:r w:rsidR="00A37A6C" w:rsidRPr="00C40E4A">
              <w:rPr>
                <w:rFonts w:asciiTheme="majorHAnsi" w:hAnsiTheme="majorHAnsi" w:cs="Futura"/>
                <w:sz w:val="18"/>
                <w:szCs w:val="18"/>
              </w:rPr>
              <w:t xml:space="preserve"> </w:t>
            </w:r>
            <w:r w:rsidR="00A37A6C" w:rsidRPr="00451DDE">
              <w:rPr>
                <w:rFonts w:asciiTheme="majorHAnsi" w:hAnsiTheme="majorHAnsi" w:cs="Futura"/>
                <w:sz w:val="18"/>
                <w:szCs w:val="18"/>
              </w:rPr>
              <w:t>juin 2011</w:t>
            </w:r>
          </w:p>
        </w:tc>
        <w:tc>
          <w:tcPr>
            <w:tcW w:w="1559" w:type="dxa"/>
            <w:tcBorders>
              <w:top w:val="single" w:sz="8" w:space="0" w:color="4F6060"/>
              <w:left w:val="single" w:sz="16" w:space="0" w:color="7A8C8B"/>
              <w:bottom w:val="single" w:sz="8" w:space="0" w:color="7A8C8B"/>
              <w:right w:val="single" w:sz="8" w:space="0" w:color="7A8C8B"/>
            </w:tcBorders>
            <w:tcMar>
              <w:top w:w="20" w:type="nil"/>
              <w:left w:w="20" w:type="nil"/>
              <w:bottom w:w="20" w:type="nil"/>
              <w:right w:w="20" w:type="nil"/>
            </w:tcMar>
            <w:vAlign w:val="center"/>
          </w:tcPr>
          <w:p w14:paraId="6F3996EB"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2 juin 2007</w:t>
            </w:r>
          </w:p>
        </w:tc>
        <w:tc>
          <w:tcPr>
            <w:tcW w:w="1418" w:type="dxa"/>
            <w:tcBorders>
              <w:top w:val="single" w:sz="8" w:space="0" w:color="4F6060"/>
              <w:left w:val="single" w:sz="8" w:space="0" w:color="7A8C8B"/>
              <w:bottom w:val="single" w:sz="8" w:space="0" w:color="7A8C8B"/>
              <w:right w:val="single" w:sz="8" w:space="0" w:color="7A8C8B"/>
            </w:tcBorders>
            <w:tcMar>
              <w:top w:w="20" w:type="nil"/>
              <w:left w:w="20" w:type="nil"/>
              <w:bottom w:w="20" w:type="nil"/>
              <w:right w:w="20" w:type="nil"/>
            </w:tcMar>
            <w:vAlign w:val="center"/>
          </w:tcPr>
          <w:p w14:paraId="0F5FABC3"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w:t>
            </w:r>
            <w:r w:rsidRPr="00C40E4A">
              <w:rPr>
                <w:rFonts w:asciiTheme="majorHAnsi" w:hAnsiTheme="majorHAnsi" w:cs="Futura"/>
                <w:sz w:val="18"/>
                <w:szCs w:val="18"/>
              </w:rPr>
              <w:t xml:space="preserve">er </w:t>
            </w:r>
            <w:r w:rsidRPr="00451DDE">
              <w:rPr>
                <w:rFonts w:asciiTheme="majorHAnsi" w:hAnsiTheme="majorHAnsi" w:cs="Futura"/>
                <w:sz w:val="18"/>
                <w:szCs w:val="18"/>
              </w:rPr>
              <w:t>juin 2009</w:t>
            </w:r>
          </w:p>
        </w:tc>
        <w:tc>
          <w:tcPr>
            <w:tcW w:w="1701" w:type="dxa"/>
            <w:tcBorders>
              <w:top w:val="single" w:sz="8" w:space="0" w:color="4F6060"/>
              <w:left w:val="single" w:sz="8" w:space="0" w:color="7A8C8B"/>
              <w:bottom w:val="single" w:sz="8" w:space="0" w:color="7A8C8B"/>
              <w:right w:val="single" w:sz="8" w:space="0" w:color="7A8C8B"/>
            </w:tcBorders>
            <w:tcMar>
              <w:top w:w="20" w:type="nil"/>
              <w:left w:w="20" w:type="nil"/>
              <w:bottom w:w="20" w:type="nil"/>
              <w:right w:w="20" w:type="nil"/>
            </w:tcMar>
            <w:vAlign w:val="center"/>
          </w:tcPr>
          <w:p w14:paraId="644D0B04"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Décret n° 2007-1921 du 26/12/2007 (JO du 30/12/2007, p. 21 967)</w:t>
            </w:r>
          </w:p>
        </w:tc>
        <w:tc>
          <w:tcPr>
            <w:tcW w:w="1275" w:type="dxa"/>
            <w:tcBorders>
              <w:top w:val="single" w:sz="8" w:space="0" w:color="4F6060"/>
              <w:left w:val="single" w:sz="8" w:space="0" w:color="7A8C8B"/>
              <w:bottom w:val="single" w:sz="8" w:space="0" w:color="7A8C8B"/>
              <w:right w:val="single" w:sz="8" w:space="0" w:color="7D898E"/>
            </w:tcBorders>
            <w:tcMar>
              <w:top w:w="20" w:type="nil"/>
              <w:left w:w="20" w:type="nil"/>
              <w:bottom w:w="20" w:type="nil"/>
              <w:right w:w="20" w:type="nil"/>
            </w:tcMar>
            <w:vAlign w:val="center"/>
          </w:tcPr>
          <w:p w14:paraId="7AAC749D"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Opération MAMBA et de la MONUC</w:t>
            </w:r>
          </w:p>
        </w:tc>
      </w:tr>
      <w:tr w:rsidR="00A37A6C" w:rsidRPr="00C40E4A" w14:paraId="6F551AF5" w14:textId="77777777" w:rsidTr="002D330F">
        <w:tblPrEx>
          <w:tblBorders>
            <w:top w:val="none" w:sz="0" w:space="0" w:color="auto"/>
          </w:tblBorders>
        </w:tblPrEx>
        <w:tc>
          <w:tcPr>
            <w:tcW w:w="2093" w:type="dxa"/>
            <w:vMerge/>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0F177B73"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7" w:type="dxa"/>
            <w:vMerge/>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12E7A539"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8" w:type="dxa"/>
            <w:vMerge/>
            <w:tcBorders>
              <w:top w:val="single" w:sz="8" w:space="0" w:color="4F6060"/>
              <w:left w:val="single" w:sz="8" w:space="0" w:color="7A8C8B"/>
              <w:bottom w:val="single" w:sz="8" w:space="0" w:color="4F6060"/>
              <w:right w:val="single" w:sz="16" w:space="0" w:color="7A8C8B"/>
            </w:tcBorders>
            <w:tcMar>
              <w:top w:w="20" w:type="nil"/>
              <w:left w:w="20" w:type="nil"/>
              <w:bottom w:w="20" w:type="nil"/>
              <w:right w:w="20" w:type="nil"/>
            </w:tcMar>
            <w:vAlign w:val="center"/>
          </w:tcPr>
          <w:p w14:paraId="5BBA4942"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559" w:type="dxa"/>
            <w:tcBorders>
              <w:top w:val="single" w:sz="8" w:space="0" w:color="7A8C8B"/>
              <w:left w:val="single" w:sz="16" w:space="0" w:color="7A8C8B"/>
              <w:bottom w:val="single" w:sz="8" w:space="0" w:color="4F6060"/>
              <w:right w:val="single" w:sz="8" w:space="0" w:color="7A8C8B"/>
            </w:tcBorders>
            <w:tcMar>
              <w:top w:w="20" w:type="nil"/>
              <w:left w:w="20" w:type="nil"/>
              <w:bottom w:w="20" w:type="nil"/>
              <w:right w:w="20" w:type="nil"/>
            </w:tcMar>
            <w:vAlign w:val="center"/>
          </w:tcPr>
          <w:p w14:paraId="149942BE"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2 juin 2009</w:t>
            </w:r>
          </w:p>
        </w:tc>
        <w:tc>
          <w:tcPr>
            <w:tcW w:w="1418" w:type="dxa"/>
            <w:tcBorders>
              <w:top w:val="single" w:sz="8" w:space="0" w:color="7A8C8B"/>
              <w:left w:val="single" w:sz="8" w:space="0" w:color="7A8C8B"/>
              <w:bottom w:val="single" w:sz="8" w:space="0" w:color="4F6060"/>
              <w:right w:val="single" w:sz="8" w:space="0" w:color="7A8C8B"/>
            </w:tcBorders>
            <w:tcMar>
              <w:top w:w="20" w:type="nil"/>
              <w:left w:w="20" w:type="nil"/>
              <w:bottom w:w="20" w:type="nil"/>
              <w:right w:w="20" w:type="nil"/>
            </w:tcMar>
            <w:vAlign w:val="center"/>
          </w:tcPr>
          <w:p w14:paraId="56A23DBA"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w:t>
            </w:r>
            <w:r w:rsidRPr="00C40E4A">
              <w:rPr>
                <w:rFonts w:asciiTheme="majorHAnsi" w:hAnsiTheme="majorHAnsi" w:cs="Futura"/>
                <w:sz w:val="18"/>
                <w:szCs w:val="18"/>
              </w:rPr>
              <w:t xml:space="preserve">er </w:t>
            </w:r>
            <w:r w:rsidRPr="00451DDE">
              <w:rPr>
                <w:rFonts w:asciiTheme="majorHAnsi" w:hAnsiTheme="majorHAnsi" w:cs="Futura"/>
                <w:sz w:val="18"/>
                <w:szCs w:val="18"/>
              </w:rPr>
              <w:t>juin 2011</w:t>
            </w:r>
          </w:p>
        </w:tc>
        <w:tc>
          <w:tcPr>
            <w:tcW w:w="1701" w:type="dxa"/>
            <w:tcBorders>
              <w:top w:val="single" w:sz="8" w:space="0" w:color="7A8C8B"/>
              <w:left w:val="single" w:sz="8" w:space="0" w:color="7A8C8B"/>
              <w:bottom w:val="single" w:sz="8" w:space="0" w:color="4F6060"/>
              <w:right w:val="single" w:sz="8" w:space="0" w:color="7A8C8B"/>
            </w:tcBorders>
            <w:tcMar>
              <w:top w:w="20" w:type="nil"/>
              <w:left w:w="20" w:type="nil"/>
              <w:bottom w:w="20" w:type="nil"/>
              <w:right w:w="20" w:type="nil"/>
            </w:tcMar>
            <w:vAlign w:val="center"/>
          </w:tcPr>
          <w:p w14:paraId="2926E615" w14:textId="3DDBE994"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 du 21</w:t>
            </w:r>
            <w:r w:rsidR="00C9487A">
              <w:rPr>
                <w:rFonts w:asciiTheme="majorHAnsi" w:hAnsiTheme="majorHAnsi" w:cs="Futura"/>
                <w:sz w:val="18"/>
                <w:szCs w:val="18"/>
              </w:rPr>
              <w:t xml:space="preserve"> </w:t>
            </w:r>
            <w:r w:rsidRPr="00451DDE">
              <w:rPr>
                <w:rFonts w:asciiTheme="majorHAnsi" w:hAnsiTheme="majorHAnsi" w:cs="Futura"/>
                <w:sz w:val="18"/>
                <w:szCs w:val="18"/>
              </w:rPr>
              <w:t>/</w:t>
            </w:r>
            <w:r w:rsidR="00C9487A">
              <w:rPr>
                <w:rFonts w:asciiTheme="majorHAnsi" w:hAnsiTheme="majorHAnsi" w:cs="Futura"/>
                <w:sz w:val="18"/>
                <w:szCs w:val="18"/>
              </w:rPr>
              <w:t xml:space="preserve"> </w:t>
            </w:r>
            <w:r w:rsidRPr="00451DDE">
              <w:rPr>
                <w:rFonts w:asciiTheme="majorHAnsi" w:hAnsiTheme="majorHAnsi" w:cs="Futura"/>
                <w:sz w:val="18"/>
                <w:szCs w:val="18"/>
              </w:rPr>
              <w:t>07</w:t>
            </w:r>
            <w:r w:rsidR="00C9487A">
              <w:rPr>
                <w:rFonts w:asciiTheme="majorHAnsi" w:hAnsiTheme="majorHAnsi" w:cs="Futura"/>
                <w:sz w:val="18"/>
                <w:szCs w:val="18"/>
              </w:rPr>
              <w:t xml:space="preserve"> </w:t>
            </w:r>
            <w:r w:rsidRPr="00451DDE">
              <w:rPr>
                <w:rFonts w:asciiTheme="majorHAnsi" w:hAnsiTheme="majorHAnsi" w:cs="Futura"/>
                <w:sz w:val="18"/>
                <w:szCs w:val="18"/>
              </w:rPr>
              <w:t>/</w:t>
            </w:r>
            <w:r w:rsidR="00C9487A">
              <w:rPr>
                <w:rFonts w:asciiTheme="majorHAnsi" w:hAnsiTheme="majorHAnsi" w:cs="Futura"/>
                <w:sz w:val="18"/>
                <w:szCs w:val="18"/>
              </w:rPr>
              <w:t xml:space="preserve"> </w:t>
            </w:r>
            <w:r w:rsidRPr="00451DDE">
              <w:rPr>
                <w:rFonts w:asciiTheme="majorHAnsi" w:hAnsiTheme="majorHAnsi" w:cs="Futura"/>
                <w:sz w:val="18"/>
                <w:szCs w:val="18"/>
              </w:rPr>
              <w:t>2009 (JO du 29</w:t>
            </w:r>
            <w:r w:rsidR="00C9487A">
              <w:rPr>
                <w:rFonts w:asciiTheme="majorHAnsi" w:hAnsiTheme="majorHAnsi" w:cs="Futura"/>
                <w:sz w:val="18"/>
                <w:szCs w:val="18"/>
              </w:rPr>
              <w:t xml:space="preserve"> </w:t>
            </w:r>
            <w:r w:rsidRPr="00451DDE">
              <w:rPr>
                <w:rFonts w:asciiTheme="majorHAnsi" w:hAnsiTheme="majorHAnsi" w:cs="Futura"/>
                <w:sz w:val="18"/>
                <w:szCs w:val="18"/>
              </w:rPr>
              <w:t>/</w:t>
            </w:r>
            <w:r w:rsidR="00C9487A">
              <w:rPr>
                <w:rFonts w:asciiTheme="majorHAnsi" w:hAnsiTheme="majorHAnsi" w:cs="Futura"/>
                <w:sz w:val="18"/>
                <w:szCs w:val="18"/>
              </w:rPr>
              <w:t xml:space="preserve"> </w:t>
            </w:r>
            <w:r w:rsidRPr="00451DDE">
              <w:rPr>
                <w:rFonts w:asciiTheme="majorHAnsi" w:hAnsiTheme="majorHAnsi" w:cs="Futura"/>
                <w:sz w:val="18"/>
                <w:szCs w:val="18"/>
              </w:rPr>
              <w:t>07</w:t>
            </w:r>
            <w:r w:rsidR="00C9487A">
              <w:rPr>
                <w:rFonts w:asciiTheme="majorHAnsi" w:hAnsiTheme="majorHAnsi" w:cs="Futura"/>
                <w:sz w:val="18"/>
                <w:szCs w:val="18"/>
              </w:rPr>
              <w:t xml:space="preserve"> </w:t>
            </w:r>
            <w:r w:rsidRPr="00451DDE">
              <w:rPr>
                <w:rFonts w:asciiTheme="majorHAnsi" w:hAnsiTheme="majorHAnsi" w:cs="Futura"/>
                <w:sz w:val="18"/>
                <w:szCs w:val="18"/>
              </w:rPr>
              <w:t>/</w:t>
            </w:r>
            <w:r w:rsidR="00C9487A">
              <w:rPr>
                <w:rFonts w:asciiTheme="majorHAnsi" w:hAnsiTheme="majorHAnsi" w:cs="Futura"/>
                <w:sz w:val="18"/>
                <w:szCs w:val="18"/>
              </w:rPr>
              <w:t xml:space="preserve"> </w:t>
            </w:r>
            <w:r w:rsidRPr="00451DDE">
              <w:rPr>
                <w:rFonts w:asciiTheme="majorHAnsi" w:hAnsiTheme="majorHAnsi" w:cs="Futura"/>
                <w:sz w:val="18"/>
                <w:szCs w:val="18"/>
              </w:rPr>
              <w:t>2009</w:t>
            </w:r>
            <w:r w:rsidR="00F33AE9">
              <w:rPr>
                <w:rFonts w:asciiTheme="majorHAnsi" w:hAnsiTheme="majorHAnsi" w:cs="Futura"/>
                <w:sz w:val="18"/>
                <w:szCs w:val="18"/>
              </w:rPr>
              <w:t xml:space="preserve"> -</w:t>
            </w:r>
            <w:r w:rsidRPr="00451DDE">
              <w:rPr>
                <w:rFonts w:asciiTheme="majorHAnsi" w:hAnsiTheme="majorHAnsi" w:cs="Futura"/>
                <w:sz w:val="18"/>
                <w:szCs w:val="18"/>
              </w:rPr>
              <w:t xml:space="preserve"> texte n°40)</w:t>
            </w:r>
          </w:p>
        </w:tc>
        <w:tc>
          <w:tcPr>
            <w:tcW w:w="1275" w:type="dxa"/>
            <w:tcBorders>
              <w:top w:val="single" w:sz="8" w:space="0" w:color="7A8C8B"/>
              <w:left w:val="single" w:sz="8" w:space="0" w:color="7A8C8B"/>
              <w:bottom w:val="single" w:sz="8" w:space="0" w:color="4F6060"/>
              <w:right w:val="single" w:sz="8" w:space="0" w:color="7D898E"/>
            </w:tcBorders>
            <w:tcMar>
              <w:top w:w="20" w:type="nil"/>
              <w:left w:w="20" w:type="nil"/>
              <w:bottom w:w="20" w:type="nil"/>
              <w:right w:w="20" w:type="nil"/>
            </w:tcMar>
            <w:vAlign w:val="center"/>
          </w:tcPr>
          <w:p w14:paraId="5455817A"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Opération (MONUC)</w:t>
            </w:r>
          </w:p>
        </w:tc>
      </w:tr>
      <w:tr w:rsidR="00A37A6C" w:rsidRPr="00C40E4A" w14:paraId="0A4D549E" w14:textId="77777777" w:rsidTr="002D330F">
        <w:tblPrEx>
          <w:tblBorders>
            <w:top w:val="none" w:sz="0" w:space="0" w:color="auto"/>
          </w:tblBorders>
        </w:tblPrEx>
        <w:tc>
          <w:tcPr>
            <w:tcW w:w="2093" w:type="dxa"/>
            <w:tcBorders>
              <w:top w:val="single" w:sz="8" w:space="0" w:color="4F6060"/>
              <w:left w:val="single" w:sz="8" w:space="0" w:color="7D898E"/>
              <w:right w:val="single" w:sz="8" w:space="0" w:color="7A8C8B"/>
            </w:tcBorders>
            <w:tcMar>
              <w:top w:w="20" w:type="nil"/>
              <w:left w:w="20" w:type="nil"/>
              <w:bottom w:w="20" w:type="nil"/>
              <w:right w:w="20" w:type="nil"/>
            </w:tcMar>
            <w:vAlign w:val="center"/>
          </w:tcPr>
          <w:p w14:paraId="1D24A7FE" w14:textId="77777777" w:rsidR="004634E8" w:rsidRDefault="00A37A6C" w:rsidP="00C40E4A">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Golfe persique et Golfe d’Oman</w:t>
            </w:r>
          </w:p>
          <w:p w14:paraId="7C949E93" w14:textId="224D7F3C" w:rsidR="00A37A6C" w:rsidRPr="004634E8" w:rsidRDefault="00A37A6C" w:rsidP="00C40E4A">
            <w:pPr>
              <w:widowControl w:val="0"/>
              <w:autoSpaceDE w:val="0"/>
              <w:autoSpaceDN w:val="0"/>
              <w:adjustRightInd w:val="0"/>
              <w:spacing w:after="240"/>
              <w:rPr>
                <w:rFonts w:asciiTheme="majorHAnsi" w:hAnsiTheme="majorHAnsi" w:cs="Futura"/>
                <w:b/>
                <w:sz w:val="18"/>
                <w:szCs w:val="18"/>
              </w:rPr>
            </w:pPr>
            <w:r w:rsidRPr="00451DDE">
              <w:rPr>
                <w:rFonts w:asciiTheme="majorHAnsi" w:hAnsiTheme="majorHAnsi" w:cs="Futura"/>
                <w:sz w:val="18"/>
                <w:szCs w:val="18"/>
              </w:rPr>
              <w:t>Opérations maritimes</w:t>
            </w:r>
          </w:p>
        </w:tc>
        <w:tc>
          <w:tcPr>
            <w:tcW w:w="1417" w:type="dxa"/>
            <w:tcBorders>
              <w:top w:val="single" w:sz="8" w:space="0" w:color="4F6060"/>
              <w:left w:val="single" w:sz="8" w:space="0" w:color="7A8C8B"/>
              <w:right w:val="single" w:sz="8" w:space="0" w:color="7A8C8B"/>
            </w:tcBorders>
            <w:tcMar>
              <w:top w:w="20" w:type="nil"/>
              <w:left w:w="20" w:type="nil"/>
              <w:bottom w:w="20" w:type="nil"/>
              <w:right w:w="20" w:type="nil"/>
            </w:tcMar>
            <w:vAlign w:val="center"/>
          </w:tcPr>
          <w:p w14:paraId="1216F0F9" w14:textId="77777777" w:rsidR="004634E8" w:rsidRDefault="004634E8" w:rsidP="00C40E4A">
            <w:pPr>
              <w:widowControl w:val="0"/>
              <w:autoSpaceDE w:val="0"/>
              <w:autoSpaceDN w:val="0"/>
              <w:adjustRightInd w:val="0"/>
              <w:spacing w:after="240"/>
              <w:rPr>
                <w:rFonts w:asciiTheme="majorHAnsi" w:hAnsiTheme="majorHAnsi" w:cs="Futura"/>
                <w:sz w:val="18"/>
                <w:szCs w:val="18"/>
              </w:rPr>
            </w:pPr>
          </w:p>
          <w:p w14:paraId="43CC83C6" w14:textId="77777777" w:rsidR="0038186C" w:rsidRDefault="0038186C" w:rsidP="00C40E4A">
            <w:pPr>
              <w:widowControl w:val="0"/>
              <w:autoSpaceDE w:val="0"/>
              <w:autoSpaceDN w:val="0"/>
              <w:adjustRightInd w:val="0"/>
              <w:spacing w:after="240"/>
              <w:rPr>
                <w:rFonts w:asciiTheme="majorHAnsi" w:hAnsiTheme="majorHAnsi" w:cs="Futura"/>
                <w:sz w:val="18"/>
                <w:szCs w:val="18"/>
              </w:rPr>
            </w:pPr>
          </w:p>
          <w:p w14:paraId="1260A5F6"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30 juillet 1987</w:t>
            </w:r>
          </w:p>
        </w:tc>
        <w:tc>
          <w:tcPr>
            <w:tcW w:w="1418" w:type="dxa"/>
            <w:tcBorders>
              <w:top w:val="single" w:sz="8" w:space="0" w:color="4F6060"/>
              <w:left w:val="single" w:sz="8" w:space="0" w:color="7A8C8B"/>
              <w:right w:val="single" w:sz="16" w:space="0" w:color="7A8C8B"/>
            </w:tcBorders>
            <w:tcMar>
              <w:top w:w="20" w:type="nil"/>
              <w:left w:w="20" w:type="nil"/>
              <w:bottom w:w="20" w:type="nil"/>
              <w:right w:w="20" w:type="nil"/>
            </w:tcMar>
            <w:vAlign w:val="center"/>
          </w:tcPr>
          <w:p w14:paraId="20CB9088" w14:textId="77777777" w:rsidR="00BA6E93" w:rsidRDefault="00BA6E93" w:rsidP="00C40E4A">
            <w:pPr>
              <w:widowControl w:val="0"/>
              <w:autoSpaceDE w:val="0"/>
              <w:autoSpaceDN w:val="0"/>
              <w:adjustRightInd w:val="0"/>
              <w:spacing w:after="240"/>
              <w:rPr>
                <w:rFonts w:asciiTheme="majorHAnsi" w:hAnsiTheme="majorHAnsi" w:cs="Futura"/>
                <w:sz w:val="18"/>
                <w:szCs w:val="18"/>
              </w:rPr>
            </w:pPr>
          </w:p>
          <w:p w14:paraId="15274193" w14:textId="77777777" w:rsidR="004634E8" w:rsidRDefault="004634E8" w:rsidP="00C40E4A">
            <w:pPr>
              <w:widowControl w:val="0"/>
              <w:autoSpaceDE w:val="0"/>
              <w:autoSpaceDN w:val="0"/>
              <w:adjustRightInd w:val="0"/>
              <w:spacing w:after="240"/>
              <w:rPr>
                <w:rFonts w:asciiTheme="majorHAnsi" w:hAnsiTheme="majorHAnsi" w:cs="Futura"/>
                <w:sz w:val="18"/>
                <w:szCs w:val="18"/>
              </w:rPr>
            </w:pPr>
          </w:p>
          <w:p w14:paraId="3C7473CB"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29 juillet 2003</w:t>
            </w:r>
          </w:p>
        </w:tc>
        <w:tc>
          <w:tcPr>
            <w:tcW w:w="1559" w:type="dxa"/>
            <w:vMerge w:val="restart"/>
            <w:tcBorders>
              <w:top w:val="single" w:sz="8" w:space="0" w:color="4F6060"/>
              <w:left w:val="single" w:sz="16" w:space="0" w:color="7A8C8B"/>
              <w:bottom w:val="single" w:sz="8" w:space="0" w:color="4F6060"/>
              <w:right w:val="single" w:sz="8" w:space="0" w:color="7A8C8B"/>
            </w:tcBorders>
            <w:tcMar>
              <w:top w:w="20" w:type="nil"/>
              <w:left w:w="20" w:type="nil"/>
              <w:bottom w:w="20" w:type="nil"/>
              <w:right w:w="20" w:type="nil"/>
            </w:tcMar>
            <w:vAlign w:val="center"/>
          </w:tcPr>
          <w:p w14:paraId="5A8B0A09"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8" w:type="dxa"/>
            <w:vMerge w:val="restart"/>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230CEC90"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701" w:type="dxa"/>
            <w:vMerge w:val="restart"/>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41DC1C5D"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275" w:type="dxa"/>
            <w:vMerge w:val="restart"/>
            <w:tcBorders>
              <w:top w:val="single" w:sz="8" w:space="0" w:color="4F6060"/>
              <w:left w:val="single" w:sz="8" w:space="0" w:color="7A8C8B"/>
              <w:bottom w:val="single" w:sz="8" w:space="0" w:color="4F6060"/>
              <w:right w:val="single" w:sz="8" w:space="0" w:color="7D898E"/>
            </w:tcBorders>
            <w:tcMar>
              <w:top w:w="20" w:type="nil"/>
              <w:left w:w="20" w:type="nil"/>
              <w:bottom w:w="20" w:type="nil"/>
              <w:right w:w="20" w:type="nil"/>
            </w:tcMar>
            <w:vAlign w:val="center"/>
          </w:tcPr>
          <w:p w14:paraId="343903A3"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r>
      <w:tr w:rsidR="00A37A6C" w:rsidRPr="00C40E4A" w14:paraId="1733A0DB" w14:textId="77777777" w:rsidTr="002D330F">
        <w:tblPrEx>
          <w:tblBorders>
            <w:top w:val="none" w:sz="0" w:space="0" w:color="auto"/>
          </w:tblBorders>
        </w:tblPrEx>
        <w:tc>
          <w:tcPr>
            <w:tcW w:w="2093" w:type="dxa"/>
            <w:tcBorders>
              <w:left w:val="single" w:sz="8" w:space="0" w:color="7D898E"/>
              <w:bottom w:val="single" w:sz="8" w:space="0" w:color="4F6060"/>
              <w:right w:val="single" w:sz="8" w:space="0" w:color="7A8C8B"/>
            </w:tcBorders>
            <w:tcMar>
              <w:top w:w="20" w:type="nil"/>
              <w:left w:w="20" w:type="nil"/>
              <w:bottom w:w="20" w:type="nil"/>
              <w:right w:w="20" w:type="nil"/>
            </w:tcMar>
            <w:vAlign w:val="center"/>
          </w:tcPr>
          <w:p w14:paraId="53B3E10D"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Opérations militaires</w:t>
            </w:r>
          </w:p>
        </w:tc>
        <w:tc>
          <w:tcPr>
            <w:tcW w:w="1417" w:type="dxa"/>
            <w:tcBorders>
              <w:left w:val="single" w:sz="8" w:space="0" w:color="7A8C8B"/>
              <w:bottom w:val="single" w:sz="8" w:space="0" w:color="4F6060"/>
              <w:right w:val="single" w:sz="8" w:space="0" w:color="7A8C8B"/>
            </w:tcBorders>
            <w:tcMar>
              <w:top w:w="20" w:type="nil"/>
              <w:left w:w="20" w:type="nil"/>
              <w:bottom w:w="20" w:type="nil"/>
              <w:right w:w="20" w:type="nil"/>
            </w:tcMar>
            <w:vAlign w:val="center"/>
          </w:tcPr>
          <w:p w14:paraId="36CD9DA5"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30 juillet 1990</w:t>
            </w:r>
          </w:p>
        </w:tc>
        <w:tc>
          <w:tcPr>
            <w:tcW w:w="1418" w:type="dxa"/>
            <w:tcBorders>
              <w:left w:val="single" w:sz="8" w:space="0" w:color="7A8C8B"/>
              <w:bottom w:val="single" w:sz="8" w:space="0" w:color="4F6060"/>
              <w:right w:val="single" w:sz="16" w:space="0" w:color="7A8C8B"/>
            </w:tcBorders>
            <w:tcMar>
              <w:top w:w="20" w:type="nil"/>
              <w:left w:w="20" w:type="nil"/>
              <w:bottom w:w="20" w:type="nil"/>
              <w:right w:w="20" w:type="nil"/>
            </w:tcMar>
            <w:vAlign w:val="center"/>
          </w:tcPr>
          <w:p w14:paraId="09258854"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29 juillet 2003</w:t>
            </w:r>
          </w:p>
        </w:tc>
        <w:tc>
          <w:tcPr>
            <w:tcW w:w="1559" w:type="dxa"/>
            <w:vMerge/>
            <w:tcBorders>
              <w:top w:val="single" w:sz="8" w:space="0" w:color="4F6060"/>
              <w:left w:val="single" w:sz="16" w:space="0" w:color="7A8C8B"/>
              <w:bottom w:val="single" w:sz="8" w:space="0" w:color="4F6060"/>
              <w:right w:val="single" w:sz="8" w:space="0" w:color="7A8C8B"/>
            </w:tcBorders>
            <w:tcMar>
              <w:top w:w="20" w:type="nil"/>
              <w:left w:w="20" w:type="nil"/>
              <w:bottom w:w="20" w:type="nil"/>
              <w:right w:w="20" w:type="nil"/>
            </w:tcMar>
            <w:vAlign w:val="center"/>
          </w:tcPr>
          <w:p w14:paraId="7FEBB9A1"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8" w:type="dxa"/>
            <w:vMerge/>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113D61C2"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701" w:type="dxa"/>
            <w:vMerge/>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7ADC0426"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275" w:type="dxa"/>
            <w:vMerge/>
            <w:tcBorders>
              <w:top w:val="single" w:sz="8" w:space="0" w:color="4F6060"/>
              <w:left w:val="single" w:sz="8" w:space="0" w:color="7A8C8B"/>
              <w:bottom w:val="single" w:sz="8" w:space="0" w:color="4F6060"/>
              <w:right w:val="single" w:sz="8" w:space="0" w:color="7D898E"/>
            </w:tcBorders>
            <w:tcMar>
              <w:top w:w="20" w:type="nil"/>
              <w:left w:w="20" w:type="nil"/>
              <w:bottom w:w="20" w:type="nil"/>
              <w:right w:w="20" w:type="nil"/>
            </w:tcMar>
            <w:vAlign w:val="center"/>
          </w:tcPr>
          <w:p w14:paraId="65981A3E"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r>
      <w:tr w:rsidR="003D75D8" w:rsidRPr="00C40E4A" w14:paraId="687D789B" w14:textId="77777777" w:rsidTr="002D330F">
        <w:tblPrEx>
          <w:tblBorders>
            <w:top w:val="none" w:sz="0" w:space="0" w:color="auto"/>
          </w:tblBorders>
        </w:tblPrEx>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32AEAD5A" w14:textId="77777777" w:rsidR="003D75D8" w:rsidRPr="00451DDE" w:rsidRDefault="003D75D8" w:rsidP="003D75D8">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 xml:space="preserve">Grande </w:t>
            </w:r>
            <w:r w:rsidR="005E227B">
              <w:rPr>
                <w:rFonts w:asciiTheme="majorHAnsi" w:hAnsiTheme="majorHAnsi" w:cs="Futura"/>
                <w:sz w:val="18"/>
                <w:szCs w:val="18"/>
              </w:rPr>
              <w:t>Jamahiriya</w:t>
            </w:r>
            <w:r>
              <w:rPr>
                <w:rFonts w:asciiTheme="majorHAnsi" w:hAnsiTheme="majorHAnsi" w:cs="Futura"/>
                <w:sz w:val="18"/>
                <w:szCs w:val="18"/>
              </w:rPr>
              <w:t xml:space="preserve"> arabe libyenne populaire et socialiste, pays et eaux avoisinants</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723D2D95" w14:textId="77777777" w:rsidR="003D75D8" w:rsidRDefault="003D75D8" w:rsidP="00C40E4A">
            <w:pPr>
              <w:widowControl w:val="0"/>
              <w:autoSpaceDE w:val="0"/>
              <w:autoSpaceDN w:val="0"/>
              <w:adjustRightInd w:val="0"/>
              <w:spacing w:after="240"/>
              <w:rPr>
                <w:rFonts w:asciiTheme="majorHAnsi" w:hAnsiTheme="majorHAnsi" w:cs="Futura"/>
                <w:sz w:val="18"/>
                <w:szCs w:val="18"/>
              </w:rPr>
            </w:pPr>
          </w:p>
        </w:tc>
        <w:tc>
          <w:tcPr>
            <w:tcW w:w="1418" w:type="dxa"/>
            <w:tcBorders>
              <w:top w:val="single" w:sz="8" w:space="0" w:color="4F6060"/>
              <w:left w:val="single" w:sz="8" w:space="0" w:color="7A8C8B"/>
              <w:bottom w:val="single" w:sz="8" w:space="0" w:color="4F6060"/>
              <w:right w:val="single" w:sz="16" w:space="0" w:color="7A8C8B"/>
            </w:tcBorders>
            <w:tcMar>
              <w:top w:w="20" w:type="nil"/>
              <w:left w:w="20" w:type="nil"/>
              <w:bottom w:w="20" w:type="nil"/>
              <w:right w:w="20" w:type="nil"/>
            </w:tcMar>
            <w:vAlign w:val="center"/>
          </w:tcPr>
          <w:p w14:paraId="300AAFCE" w14:textId="77777777" w:rsidR="003D75D8" w:rsidRDefault="003D75D8" w:rsidP="00C40E4A">
            <w:pPr>
              <w:widowControl w:val="0"/>
              <w:autoSpaceDE w:val="0"/>
              <w:autoSpaceDN w:val="0"/>
              <w:adjustRightInd w:val="0"/>
              <w:spacing w:after="240"/>
              <w:rPr>
                <w:rFonts w:asciiTheme="majorHAnsi" w:hAnsiTheme="majorHAnsi" w:cs="Futura"/>
                <w:sz w:val="18"/>
                <w:szCs w:val="18"/>
              </w:rPr>
            </w:pPr>
          </w:p>
        </w:tc>
        <w:tc>
          <w:tcPr>
            <w:tcW w:w="1559" w:type="dxa"/>
            <w:tcBorders>
              <w:top w:val="single" w:sz="8" w:space="0" w:color="4F6060"/>
              <w:left w:val="single" w:sz="16" w:space="0" w:color="7A8C8B"/>
              <w:right w:val="single" w:sz="8" w:space="0" w:color="7A8C8B"/>
            </w:tcBorders>
            <w:tcMar>
              <w:top w:w="20" w:type="nil"/>
              <w:left w:w="20" w:type="nil"/>
              <w:bottom w:w="20" w:type="nil"/>
              <w:right w:w="20" w:type="nil"/>
            </w:tcMar>
            <w:vAlign w:val="center"/>
          </w:tcPr>
          <w:p w14:paraId="25074349" w14:textId="77777777" w:rsidR="003D75D8" w:rsidRPr="00451DDE" w:rsidRDefault="003D75D8"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18 mars 2011</w:t>
            </w:r>
          </w:p>
        </w:tc>
        <w:tc>
          <w:tcPr>
            <w:tcW w:w="1418" w:type="dxa"/>
            <w:tcBorders>
              <w:top w:val="single" w:sz="8" w:space="0" w:color="4F6060"/>
              <w:left w:val="single" w:sz="8" w:space="0" w:color="7A8C8B"/>
              <w:right w:val="single" w:sz="8" w:space="0" w:color="7A8C8B"/>
            </w:tcBorders>
            <w:tcMar>
              <w:top w:w="20" w:type="nil"/>
              <w:left w:w="20" w:type="nil"/>
              <w:bottom w:w="20" w:type="nil"/>
              <w:right w:w="20" w:type="nil"/>
            </w:tcMar>
            <w:vAlign w:val="center"/>
          </w:tcPr>
          <w:p w14:paraId="22AD0C02" w14:textId="77777777" w:rsidR="003D75D8" w:rsidRPr="00451DDE" w:rsidRDefault="003D75D8"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31 octobre 2011</w:t>
            </w:r>
          </w:p>
        </w:tc>
        <w:tc>
          <w:tcPr>
            <w:tcW w:w="1701"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63B25CF3" w14:textId="77777777" w:rsidR="003D75D8" w:rsidRPr="00451DDE" w:rsidRDefault="003D75D8"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29/10/2012 (JO du 10/11/2012 – Internet texte n° 25</w:t>
            </w:r>
          </w:p>
        </w:tc>
        <w:tc>
          <w:tcPr>
            <w:tcW w:w="1275" w:type="dxa"/>
            <w:tcBorders>
              <w:top w:val="single" w:sz="8" w:space="0" w:color="4F6060"/>
              <w:left w:val="single" w:sz="8" w:space="0" w:color="7A8C8B"/>
              <w:bottom w:val="single" w:sz="8" w:space="0" w:color="4F6060"/>
              <w:right w:val="single" w:sz="8" w:space="0" w:color="7D898E"/>
            </w:tcBorders>
            <w:tcMar>
              <w:top w:w="20" w:type="nil"/>
              <w:left w:w="20" w:type="nil"/>
              <w:bottom w:w="20" w:type="nil"/>
              <w:right w:w="20" w:type="nil"/>
            </w:tcMar>
            <w:vAlign w:val="center"/>
          </w:tcPr>
          <w:p w14:paraId="4CA4C745" w14:textId="77777777" w:rsidR="003D75D8" w:rsidRPr="00451DDE" w:rsidRDefault="003D75D8"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Opération HARMATTAN</w:t>
            </w:r>
          </w:p>
        </w:tc>
      </w:tr>
      <w:tr w:rsidR="00A37A6C" w:rsidRPr="00C40E4A" w14:paraId="69085A34" w14:textId="77777777" w:rsidTr="002D330F">
        <w:tblPrEx>
          <w:tblBorders>
            <w:top w:val="none" w:sz="0" w:space="0" w:color="auto"/>
          </w:tblBorders>
        </w:tblPrEx>
        <w:tc>
          <w:tcPr>
            <w:tcW w:w="2093" w:type="dxa"/>
            <w:vMerge w:val="restart"/>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3088CAA5" w14:textId="77777777" w:rsidR="00A37A6C" w:rsidRPr="006E7B11" w:rsidRDefault="00A37A6C" w:rsidP="00C40E4A">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Haïti</w:t>
            </w:r>
          </w:p>
          <w:p w14:paraId="0AD2EAD8" w14:textId="77777777" w:rsidR="00A37A6C" w:rsidRPr="00C40E4A" w:rsidRDefault="00BA6E93"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Dans le cadre de la mission des Nations unies de stabilisation en Haïti (MINUSTAH) sur les territoires de la République d’Haïti et des pays et eaux avoisinants</w:t>
            </w:r>
          </w:p>
        </w:tc>
        <w:tc>
          <w:tcPr>
            <w:tcW w:w="1417" w:type="dxa"/>
            <w:vMerge w:val="restart"/>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58881E35" w14:textId="20CEC0F6" w:rsidR="00273463" w:rsidRPr="00C40E4A" w:rsidRDefault="00BA6E93" w:rsidP="00F07A3B">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19 février 2004</w:t>
            </w:r>
          </w:p>
        </w:tc>
        <w:tc>
          <w:tcPr>
            <w:tcW w:w="1418" w:type="dxa"/>
            <w:vMerge w:val="restart"/>
            <w:tcBorders>
              <w:top w:val="single" w:sz="8" w:space="0" w:color="4F6060"/>
              <w:left w:val="single" w:sz="8" w:space="0" w:color="7A8C8B"/>
              <w:bottom w:val="single" w:sz="8" w:space="0" w:color="4F6060"/>
              <w:right w:val="single" w:sz="16" w:space="0" w:color="7A8C8B"/>
            </w:tcBorders>
            <w:tcMar>
              <w:top w:w="20" w:type="nil"/>
              <w:left w:w="20" w:type="nil"/>
              <w:bottom w:w="20" w:type="nil"/>
              <w:right w:w="20" w:type="nil"/>
            </w:tcMar>
            <w:vAlign w:val="center"/>
          </w:tcPr>
          <w:p w14:paraId="78FBCADD" w14:textId="36CD4F7F" w:rsidR="00273463" w:rsidRPr="00C40E4A" w:rsidRDefault="00F07A3B"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18 février 2014</w:t>
            </w:r>
          </w:p>
        </w:tc>
        <w:tc>
          <w:tcPr>
            <w:tcW w:w="1559" w:type="dxa"/>
            <w:tcBorders>
              <w:top w:val="single" w:sz="8" w:space="0" w:color="4F6060"/>
              <w:left w:val="single" w:sz="16" w:space="0" w:color="7A8C8B"/>
              <w:right w:val="single" w:sz="8" w:space="0" w:color="7A8C8B"/>
            </w:tcBorders>
            <w:tcMar>
              <w:top w:w="20" w:type="nil"/>
              <w:left w:w="20" w:type="nil"/>
              <w:bottom w:w="20" w:type="nil"/>
              <w:right w:w="20" w:type="nil"/>
            </w:tcMar>
            <w:vAlign w:val="center"/>
          </w:tcPr>
          <w:p w14:paraId="6EA28AE6"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19 février 2010</w:t>
            </w:r>
          </w:p>
        </w:tc>
        <w:tc>
          <w:tcPr>
            <w:tcW w:w="1418" w:type="dxa"/>
            <w:tcBorders>
              <w:top w:val="single" w:sz="8" w:space="0" w:color="4F6060"/>
              <w:left w:val="single" w:sz="8" w:space="0" w:color="7A8C8B"/>
              <w:right w:val="single" w:sz="8" w:space="0" w:color="7A8C8B"/>
            </w:tcBorders>
            <w:tcMar>
              <w:top w:w="20" w:type="nil"/>
              <w:left w:w="20" w:type="nil"/>
              <w:bottom w:w="20" w:type="nil"/>
              <w:right w:w="20" w:type="nil"/>
            </w:tcMar>
            <w:vAlign w:val="center"/>
          </w:tcPr>
          <w:p w14:paraId="6CB79B41"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19 février 2012</w:t>
            </w:r>
          </w:p>
        </w:tc>
        <w:tc>
          <w:tcPr>
            <w:tcW w:w="1701" w:type="dxa"/>
            <w:vMerge w:val="restart"/>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1E0B51F6" w14:textId="2727F108" w:rsidR="004634E8"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 du 14/01/2011 (JO du 22/01/2011)</w:t>
            </w:r>
          </w:p>
          <w:p w14:paraId="47F9A242" w14:textId="598E1913" w:rsidR="00145491" w:rsidRDefault="00273463"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01 décembre 2014</w:t>
            </w:r>
          </w:p>
          <w:p w14:paraId="5ACBF6A3" w14:textId="6CF32C5B" w:rsidR="00145491" w:rsidRPr="00C40E4A" w:rsidRDefault="0014549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3 février 2014 (JO du 12/02/14 texte n°36)</w:t>
            </w:r>
          </w:p>
        </w:tc>
        <w:tc>
          <w:tcPr>
            <w:tcW w:w="1275" w:type="dxa"/>
            <w:vMerge w:val="restart"/>
            <w:tcBorders>
              <w:top w:val="single" w:sz="8" w:space="0" w:color="4F6060"/>
              <w:left w:val="single" w:sz="8" w:space="0" w:color="7A8C8B"/>
              <w:bottom w:val="single" w:sz="8" w:space="0" w:color="4F6060"/>
              <w:right w:val="single" w:sz="8" w:space="0" w:color="7D898E"/>
            </w:tcBorders>
            <w:tcMar>
              <w:top w:w="20" w:type="nil"/>
              <w:left w:w="20" w:type="nil"/>
              <w:bottom w:w="20" w:type="nil"/>
              <w:right w:w="20" w:type="nil"/>
            </w:tcMar>
            <w:vAlign w:val="center"/>
          </w:tcPr>
          <w:p w14:paraId="0C93AE55" w14:textId="42568D4F" w:rsidR="00273463"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Opération MINUSTAH</w:t>
            </w:r>
          </w:p>
          <w:p w14:paraId="012BE68E" w14:textId="1C05261C" w:rsidR="00273463" w:rsidRDefault="00273463"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 xml:space="preserve">Opérations « Carbet » </w:t>
            </w:r>
          </w:p>
          <w:p w14:paraId="5DC1A5F4" w14:textId="10671AFE" w:rsidR="00145491" w:rsidRPr="00C40E4A" w:rsidRDefault="0014549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 xml:space="preserve">Opération </w:t>
            </w:r>
            <w:r w:rsidRPr="00451DDE">
              <w:rPr>
                <w:rFonts w:asciiTheme="majorHAnsi" w:hAnsiTheme="majorHAnsi" w:cs="Futura"/>
                <w:sz w:val="18"/>
                <w:szCs w:val="18"/>
              </w:rPr>
              <w:t>MINUSTAH</w:t>
            </w:r>
          </w:p>
        </w:tc>
      </w:tr>
      <w:tr w:rsidR="00A37A6C" w:rsidRPr="00C40E4A" w14:paraId="15EC55F7" w14:textId="77777777" w:rsidTr="002D330F">
        <w:tblPrEx>
          <w:tblBorders>
            <w:top w:val="none" w:sz="0" w:space="0" w:color="auto"/>
          </w:tblBorders>
        </w:tblPrEx>
        <w:tc>
          <w:tcPr>
            <w:tcW w:w="2093" w:type="dxa"/>
            <w:vMerge/>
            <w:tcBorders>
              <w:top w:val="single" w:sz="8" w:space="0" w:color="4F6060"/>
              <w:left w:val="single" w:sz="8" w:space="0" w:color="7D898E"/>
              <w:bottom w:val="single" w:sz="4" w:space="0" w:color="auto"/>
              <w:right w:val="single" w:sz="8" w:space="0" w:color="7A8C8B"/>
            </w:tcBorders>
            <w:tcMar>
              <w:top w:w="20" w:type="nil"/>
              <w:left w:w="20" w:type="nil"/>
              <w:bottom w:w="20" w:type="nil"/>
              <w:right w:w="20" w:type="nil"/>
            </w:tcMar>
            <w:vAlign w:val="center"/>
          </w:tcPr>
          <w:p w14:paraId="0079718F" w14:textId="0C38901C"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7" w:type="dxa"/>
            <w:vMerge/>
            <w:tcBorders>
              <w:top w:val="single" w:sz="8" w:space="0" w:color="4F6060"/>
              <w:left w:val="single" w:sz="8" w:space="0" w:color="7A8C8B"/>
              <w:bottom w:val="single" w:sz="4" w:space="0" w:color="auto"/>
              <w:right w:val="single" w:sz="8" w:space="0" w:color="7A8C8B"/>
            </w:tcBorders>
            <w:tcMar>
              <w:top w:w="20" w:type="nil"/>
              <w:left w:w="20" w:type="nil"/>
              <w:bottom w:w="20" w:type="nil"/>
              <w:right w:w="20" w:type="nil"/>
            </w:tcMar>
            <w:vAlign w:val="center"/>
          </w:tcPr>
          <w:p w14:paraId="4E06274E"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8" w:type="dxa"/>
            <w:vMerge/>
            <w:tcBorders>
              <w:top w:val="single" w:sz="8" w:space="0" w:color="4F6060"/>
              <w:left w:val="single" w:sz="8" w:space="0" w:color="7A8C8B"/>
              <w:bottom w:val="single" w:sz="4" w:space="0" w:color="auto"/>
              <w:right w:val="single" w:sz="16" w:space="0" w:color="7A8C8B"/>
            </w:tcBorders>
            <w:tcMar>
              <w:top w:w="20" w:type="nil"/>
              <w:left w:w="20" w:type="nil"/>
              <w:bottom w:w="20" w:type="nil"/>
              <w:right w:w="20" w:type="nil"/>
            </w:tcMar>
            <w:vAlign w:val="center"/>
          </w:tcPr>
          <w:p w14:paraId="5D1EC98E"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559" w:type="dxa"/>
            <w:tcBorders>
              <w:left w:val="single" w:sz="16" w:space="0" w:color="7A8C8B"/>
              <w:bottom w:val="single" w:sz="8" w:space="0" w:color="4F6060"/>
              <w:right w:val="single" w:sz="8" w:space="0" w:color="7A8C8B"/>
            </w:tcBorders>
            <w:tcMar>
              <w:top w:w="20" w:type="nil"/>
              <w:left w:w="20" w:type="nil"/>
              <w:bottom w:w="20" w:type="nil"/>
              <w:right w:w="20" w:type="nil"/>
            </w:tcMar>
            <w:vAlign w:val="center"/>
          </w:tcPr>
          <w:p w14:paraId="517847CE" w14:textId="7777777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15 janvier 2010</w:t>
            </w:r>
          </w:p>
          <w:p w14:paraId="3B64CC63" w14:textId="77777777" w:rsidR="00145491" w:rsidRDefault="00145491" w:rsidP="00C40E4A">
            <w:pPr>
              <w:widowControl w:val="0"/>
              <w:autoSpaceDE w:val="0"/>
              <w:autoSpaceDN w:val="0"/>
              <w:adjustRightInd w:val="0"/>
              <w:spacing w:after="240"/>
              <w:rPr>
                <w:rFonts w:asciiTheme="majorHAnsi" w:hAnsiTheme="majorHAnsi" w:cs="Futura"/>
                <w:sz w:val="18"/>
                <w:szCs w:val="18"/>
              </w:rPr>
            </w:pPr>
          </w:p>
          <w:p w14:paraId="0E6796C9" w14:textId="0D77DB88" w:rsidR="00145491" w:rsidRDefault="0014549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19 février 2014</w:t>
            </w:r>
          </w:p>
          <w:p w14:paraId="01273950" w14:textId="77777777" w:rsidR="00145491" w:rsidRPr="00C40E4A" w:rsidRDefault="00145491" w:rsidP="00C40E4A">
            <w:pPr>
              <w:widowControl w:val="0"/>
              <w:autoSpaceDE w:val="0"/>
              <w:autoSpaceDN w:val="0"/>
              <w:adjustRightInd w:val="0"/>
              <w:spacing w:after="240"/>
              <w:rPr>
                <w:rFonts w:asciiTheme="majorHAnsi" w:hAnsiTheme="majorHAnsi" w:cs="Futura"/>
                <w:sz w:val="18"/>
                <w:szCs w:val="18"/>
              </w:rPr>
            </w:pPr>
          </w:p>
        </w:tc>
        <w:tc>
          <w:tcPr>
            <w:tcW w:w="1418" w:type="dxa"/>
            <w:tcBorders>
              <w:left w:val="single" w:sz="8" w:space="0" w:color="7A8C8B"/>
              <w:bottom w:val="single" w:sz="8" w:space="0" w:color="4F6060"/>
              <w:right w:val="single" w:sz="8" w:space="0" w:color="7A8C8B"/>
            </w:tcBorders>
            <w:tcMar>
              <w:top w:w="20" w:type="nil"/>
              <w:left w:w="20" w:type="nil"/>
              <w:bottom w:w="20" w:type="nil"/>
              <w:right w:w="20" w:type="nil"/>
            </w:tcMar>
            <w:vAlign w:val="center"/>
          </w:tcPr>
          <w:p w14:paraId="3710548B" w14:textId="77777777" w:rsidR="00A37A6C" w:rsidRDefault="00A37A6C" w:rsidP="00C40E4A">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15 octobre 2010</w:t>
            </w:r>
          </w:p>
          <w:p w14:paraId="2501CDAE" w14:textId="77777777" w:rsidR="00145491" w:rsidRDefault="00145491" w:rsidP="00C40E4A">
            <w:pPr>
              <w:widowControl w:val="0"/>
              <w:autoSpaceDE w:val="0"/>
              <w:autoSpaceDN w:val="0"/>
              <w:adjustRightInd w:val="0"/>
              <w:spacing w:after="240"/>
              <w:rPr>
                <w:rFonts w:asciiTheme="majorHAnsi" w:hAnsiTheme="majorHAnsi" w:cs="Futura"/>
                <w:sz w:val="18"/>
                <w:szCs w:val="18"/>
              </w:rPr>
            </w:pPr>
          </w:p>
          <w:p w14:paraId="088822D4" w14:textId="4A2D9CFD" w:rsidR="00145491" w:rsidRDefault="0014549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18 février 2016</w:t>
            </w:r>
          </w:p>
          <w:p w14:paraId="58CE54AE" w14:textId="77777777" w:rsidR="00145491" w:rsidRPr="00C40E4A" w:rsidRDefault="00145491" w:rsidP="00C40E4A">
            <w:pPr>
              <w:widowControl w:val="0"/>
              <w:autoSpaceDE w:val="0"/>
              <w:autoSpaceDN w:val="0"/>
              <w:adjustRightInd w:val="0"/>
              <w:spacing w:after="240"/>
              <w:rPr>
                <w:rFonts w:asciiTheme="majorHAnsi" w:hAnsiTheme="majorHAnsi" w:cs="Futura"/>
                <w:sz w:val="18"/>
                <w:szCs w:val="18"/>
              </w:rPr>
            </w:pPr>
          </w:p>
        </w:tc>
        <w:tc>
          <w:tcPr>
            <w:tcW w:w="1701" w:type="dxa"/>
            <w:vMerge/>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7E936DE7"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275" w:type="dxa"/>
            <w:vMerge/>
            <w:tcBorders>
              <w:top w:val="single" w:sz="8" w:space="0" w:color="4F6060"/>
              <w:left w:val="single" w:sz="8" w:space="0" w:color="7A8C8B"/>
              <w:bottom w:val="single" w:sz="8" w:space="0" w:color="4F6060"/>
              <w:right w:val="single" w:sz="8" w:space="0" w:color="7D898E"/>
            </w:tcBorders>
            <w:tcMar>
              <w:top w:w="20" w:type="nil"/>
              <w:left w:w="20" w:type="nil"/>
              <w:bottom w:w="20" w:type="nil"/>
              <w:right w:w="20" w:type="nil"/>
            </w:tcMar>
            <w:vAlign w:val="center"/>
          </w:tcPr>
          <w:p w14:paraId="78EC2249"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r>
      <w:tr w:rsidR="006F56E9" w:rsidRPr="00C40E4A" w14:paraId="0ABD7865" w14:textId="77777777" w:rsidTr="002D330F">
        <w:tblPrEx>
          <w:tblBorders>
            <w:top w:val="none" w:sz="0" w:space="0" w:color="auto"/>
          </w:tblBorders>
        </w:tblPrEx>
        <w:tc>
          <w:tcPr>
            <w:tcW w:w="209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F9D5FF" w14:textId="77777777" w:rsidR="006F56E9" w:rsidRPr="006E7B11" w:rsidRDefault="006F56E9" w:rsidP="006F56E9">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Irak</w:t>
            </w:r>
          </w:p>
          <w:p w14:paraId="7D6F8277" w14:textId="77777777" w:rsidR="006F56E9" w:rsidRDefault="006F56E9" w:rsidP="006F56E9">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 xml:space="preserve">Frontières irano-irakienne </w:t>
            </w:r>
            <w:r>
              <w:rPr>
                <w:rFonts w:asciiTheme="majorHAnsi" w:hAnsiTheme="majorHAnsi" w:cs="Futura"/>
                <w:sz w:val="18"/>
                <w:szCs w:val="18"/>
              </w:rPr>
              <w:t>(</w:t>
            </w:r>
            <w:r w:rsidRPr="00451DDE">
              <w:rPr>
                <w:rFonts w:asciiTheme="majorHAnsi" w:hAnsiTheme="majorHAnsi" w:cs="Futura"/>
                <w:sz w:val="18"/>
                <w:szCs w:val="18"/>
              </w:rPr>
              <w:t>opération Ramure</w:t>
            </w:r>
            <w:r>
              <w:rPr>
                <w:rFonts w:asciiTheme="majorHAnsi" w:hAnsiTheme="majorHAnsi" w:cs="Futura"/>
                <w:sz w:val="18"/>
                <w:szCs w:val="18"/>
              </w:rPr>
              <w:t>)</w:t>
            </w:r>
            <w:r w:rsidRPr="00451DDE">
              <w:rPr>
                <w:rFonts w:asciiTheme="majorHAnsi" w:hAnsiTheme="majorHAnsi" w:cs="Futura"/>
                <w:sz w:val="18"/>
                <w:szCs w:val="18"/>
              </w:rPr>
              <w:t xml:space="preserve"> et turko-irakienne </w:t>
            </w:r>
            <w:r>
              <w:rPr>
                <w:rFonts w:asciiTheme="majorHAnsi" w:hAnsiTheme="majorHAnsi" w:cs="Futura"/>
                <w:sz w:val="18"/>
                <w:szCs w:val="18"/>
              </w:rPr>
              <w:t>(</w:t>
            </w:r>
            <w:r w:rsidRPr="00451DDE">
              <w:rPr>
                <w:rFonts w:asciiTheme="majorHAnsi" w:hAnsiTheme="majorHAnsi" w:cs="Futura"/>
                <w:sz w:val="18"/>
                <w:szCs w:val="18"/>
              </w:rPr>
              <w:t>opération Libage</w:t>
            </w:r>
            <w:r>
              <w:rPr>
                <w:rFonts w:asciiTheme="majorHAnsi" w:hAnsiTheme="majorHAnsi" w:cs="Futura"/>
                <w:sz w:val="18"/>
                <w:szCs w:val="18"/>
              </w:rPr>
              <w:t>)</w:t>
            </w:r>
          </w:p>
          <w:p w14:paraId="79D1B898" w14:textId="35B94AB4" w:rsidR="00F07A3B" w:rsidRPr="00C40E4A" w:rsidRDefault="00F07A3B" w:rsidP="006F56E9">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Dans le cadre de l’opération Tamour sur le territoire du Royaume de Jordanie</w:t>
            </w:r>
          </w:p>
        </w:tc>
        <w:tc>
          <w:tcPr>
            <w:tcW w:w="283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CDB2D0" w14:textId="77777777" w:rsidR="00B10305" w:rsidRDefault="006F56E9" w:rsidP="00B10305">
            <w:pPr>
              <w:widowControl w:val="0"/>
              <w:pBdr>
                <w:between w:val="single" w:sz="4" w:space="1" w:color="auto"/>
              </w:pBdr>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 compter du 1</w:t>
            </w:r>
            <w:r w:rsidRPr="00C40E4A">
              <w:rPr>
                <w:rFonts w:asciiTheme="majorHAnsi" w:hAnsiTheme="majorHAnsi" w:cs="Futura"/>
                <w:sz w:val="18"/>
                <w:szCs w:val="18"/>
              </w:rPr>
              <w:t xml:space="preserve">er </w:t>
            </w:r>
            <w:r w:rsidRPr="00451DDE">
              <w:rPr>
                <w:rFonts w:asciiTheme="majorHAnsi" w:hAnsiTheme="majorHAnsi" w:cs="Futura"/>
                <w:sz w:val="18"/>
                <w:szCs w:val="18"/>
              </w:rPr>
              <w:t>avril 1991 et jusqu’à cessation des hostilités</w:t>
            </w:r>
            <w:r w:rsidR="00B10305">
              <w:rPr>
                <w:rFonts w:asciiTheme="majorHAnsi" w:hAnsiTheme="majorHAnsi" w:cs="Futura"/>
                <w:sz w:val="18"/>
                <w:szCs w:val="18"/>
              </w:rPr>
              <w:t xml:space="preserve"> (20 juillet 1991)</w:t>
            </w:r>
          </w:p>
          <w:p w14:paraId="661E5AFA" w14:textId="7C9002F0" w:rsidR="006F56E9" w:rsidRDefault="006F56E9" w:rsidP="00B10305">
            <w:pPr>
              <w:widowControl w:val="0"/>
              <w:pBdr>
                <w:between w:val="single" w:sz="4" w:space="1" w:color="auto"/>
              </w:pBdr>
              <w:autoSpaceDE w:val="0"/>
              <w:autoSpaceDN w:val="0"/>
              <w:adjustRightInd w:val="0"/>
              <w:rPr>
                <w:rFonts w:asciiTheme="majorHAnsi" w:hAnsiTheme="majorHAnsi" w:cs="Futura"/>
                <w:sz w:val="18"/>
                <w:szCs w:val="18"/>
              </w:rPr>
            </w:pPr>
          </w:p>
          <w:p w14:paraId="6ABDC29F" w14:textId="77777777" w:rsidR="00F07A3B" w:rsidRDefault="00F07A3B" w:rsidP="00B10305">
            <w:pPr>
              <w:widowControl w:val="0"/>
              <w:autoSpaceDE w:val="0"/>
              <w:autoSpaceDN w:val="0"/>
              <w:adjustRightInd w:val="0"/>
              <w:spacing w:after="240"/>
              <w:rPr>
                <w:rFonts w:asciiTheme="majorHAnsi" w:hAnsiTheme="majorHAnsi" w:cs="Futura"/>
                <w:sz w:val="18"/>
                <w:szCs w:val="18"/>
              </w:rPr>
            </w:pPr>
          </w:p>
          <w:p w14:paraId="0978405D" w14:textId="6AA8D5EF" w:rsidR="000C0F64" w:rsidRPr="00C40E4A" w:rsidRDefault="00F07A3B" w:rsidP="00B10305">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06 août 2012</w:t>
            </w:r>
            <w:r w:rsidR="00B10305">
              <w:rPr>
                <w:rFonts w:asciiTheme="majorHAnsi" w:hAnsiTheme="majorHAnsi" w:cs="Futura"/>
                <w:sz w:val="18"/>
                <w:szCs w:val="18"/>
              </w:rPr>
              <w:t xml:space="preserve">    -  </w:t>
            </w:r>
            <w:r w:rsidR="000C0F64">
              <w:rPr>
                <w:rFonts w:asciiTheme="majorHAnsi" w:hAnsiTheme="majorHAnsi" w:cs="Futura"/>
                <w:sz w:val="18"/>
                <w:szCs w:val="18"/>
              </w:rPr>
              <w:t>05 août 2014</w:t>
            </w:r>
          </w:p>
        </w:tc>
        <w:tc>
          <w:tcPr>
            <w:tcW w:w="1559" w:type="dxa"/>
            <w:tcBorders>
              <w:top w:val="single" w:sz="8" w:space="0" w:color="4F6060"/>
              <w:left w:val="single" w:sz="4" w:space="0" w:color="auto"/>
              <w:bottom w:val="single" w:sz="8" w:space="0" w:color="4F6060"/>
              <w:right w:val="single" w:sz="8" w:space="0" w:color="7A8C8B"/>
            </w:tcBorders>
            <w:tcMar>
              <w:top w:w="20" w:type="nil"/>
              <w:left w:w="20" w:type="nil"/>
              <w:bottom w:w="20" w:type="nil"/>
              <w:right w:w="20" w:type="nil"/>
            </w:tcMar>
            <w:vAlign w:val="center"/>
          </w:tcPr>
          <w:p w14:paraId="0ADFC8BF" w14:textId="77777777" w:rsidR="006F56E9" w:rsidRDefault="006F56E9" w:rsidP="00F07A3B">
            <w:pPr>
              <w:widowControl w:val="0"/>
              <w:autoSpaceDE w:val="0"/>
              <w:autoSpaceDN w:val="0"/>
              <w:adjustRightInd w:val="0"/>
              <w:spacing w:after="240"/>
              <w:jc w:val="center"/>
              <w:rPr>
                <w:rFonts w:asciiTheme="majorHAnsi" w:hAnsiTheme="majorHAnsi" w:cs="Futura"/>
                <w:sz w:val="18"/>
                <w:szCs w:val="18"/>
              </w:rPr>
            </w:pPr>
          </w:p>
          <w:p w14:paraId="7F02CB72" w14:textId="1309351C" w:rsidR="00144B0D" w:rsidRDefault="000740AB" w:rsidP="000740AB">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 xml:space="preserve">    </w:t>
            </w:r>
            <w:r w:rsidR="00144B0D">
              <w:rPr>
                <w:rFonts w:asciiTheme="majorHAnsi" w:hAnsiTheme="majorHAnsi" w:cs="Futura"/>
                <w:sz w:val="18"/>
                <w:szCs w:val="18"/>
              </w:rPr>
              <w:t>15 août 2014</w:t>
            </w:r>
          </w:p>
          <w:p w14:paraId="15FD67D6" w14:textId="77777777" w:rsidR="00F07A3B" w:rsidRDefault="00F07A3B" w:rsidP="00F07A3B">
            <w:pPr>
              <w:widowControl w:val="0"/>
              <w:autoSpaceDE w:val="0"/>
              <w:autoSpaceDN w:val="0"/>
              <w:adjustRightInd w:val="0"/>
              <w:spacing w:after="240"/>
              <w:jc w:val="center"/>
              <w:rPr>
                <w:rFonts w:asciiTheme="majorHAnsi" w:hAnsiTheme="majorHAnsi" w:cs="Futura"/>
                <w:sz w:val="18"/>
                <w:szCs w:val="18"/>
              </w:rPr>
            </w:pPr>
          </w:p>
          <w:p w14:paraId="23B4D0DB" w14:textId="77777777" w:rsidR="000740AB" w:rsidRDefault="000740AB" w:rsidP="00F07A3B">
            <w:pPr>
              <w:widowControl w:val="0"/>
              <w:autoSpaceDE w:val="0"/>
              <w:autoSpaceDN w:val="0"/>
              <w:adjustRightInd w:val="0"/>
              <w:spacing w:after="240"/>
              <w:jc w:val="center"/>
              <w:rPr>
                <w:rFonts w:asciiTheme="majorHAnsi" w:hAnsiTheme="majorHAnsi" w:cs="Futura"/>
                <w:sz w:val="18"/>
                <w:szCs w:val="18"/>
              </w:rPr>
            </w:pPr>
          </w:p>
          <w:p w14:paraId="6549E98E" w14:textId="6DB9FC19" w:rsidR="00F07A3B" w:rsidRPr="00C40E4A" w:rsidRDefault="000740AB" w:rsidP="000740AB">
            <w:pPr>
              <w:widowControl w:val="0"/>
              <w:autoSpaceDE w:val="0"/>
              <w:autoSpaceDN w:val="0"/>
              <w:adjustRightInd w:val="0"/>
              <w:spacing w:after="240"/>
              <w:jc w:val="center"/>
              <w:rPr>
                <w:rFonts w:asciiTheme="majorHAnsi" w:hAnsiTheme="majorHAnsi" w:cs="Futura"/>
                <w:sz w:val="18"/>
                <w:szCs w:val="18"/>
              </w:rPr>
            </w:pPr>
            <w:r>
              <w:rPr>
                <w:rFonts w:asciiTheme="majorHAnsi" w:hAnsiTheme="majorHAnsi" w:cs="Futura"/>
                <w:sz w:val="18"/>
                <w:szCs w:val="18"/>
              </w:rPr>
              <w:t>15 août 2016</w:t>
            </w:r>
          </w:p>
        </w:tc>
        <w:tc>
          <w:tcPr>
            <w:tcW w:w="1418"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6ABD3626" w14:textId="77777777" w:rsidR="000740AB" w:rsidRDefault="000740AB" w:rsidP="006F56E9">
            <w:pPr>
              <w:widowControl w:val="0"/>
              <w:autoSpaceDE w:val="0"/>
              <w:autoSpaceDN w:val="0"/>
              <w:adjustRightInd w:val="0"/>
              <w:spacing w:after="240"/>
              <w:rPr>
                <w:rFonts w:asciiTheme="majorHAnsi" w:hAnsiTheme="majorHAnsi" w:cs="Futura"/>
                <w:sz w:val="18"/>
                <w:szCs w:val="18"/>
              </w:rPr>
            </w:pPr>
          </w:p>
          <w:p w14:paraId="2B377DE5" w14:textId="77777777" w:rsidR="006F56E9" w:rsidRDefault="00144B0D" w:rsidP="006F56E9">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14 août 2016</w:t>
            </w:r>
          </w:p>
          <w:p w14:paraId="0AE58F3D" w14:textId="77777777" w:rsidR="000740AB" w:rsidRDefault="000740AB" w:rsidP="006F56E9">
            <w:pPr>
              <w:widowControl w:val="0"/>
              <w:autoSpaceDE w:val="0"/>
              <w:autoSpaceDN w:val="0"/>
              <w:adjustRightInd w:val="0"/>
              <w:spacing w:after="240"/>
              <w:rPr>
                <w:rFonts w:asciiTheme="majorHAnsi" w:hAnsiTheme="majorHAnsi" w:cs="Futura"/>
                <w:sz w:val="18"/>
                <w:szCs w:val="18"/>
              </w:rPr>
            </w:pPr>
          </w:p>
          <w:p w14:paraId="011B899E" w14:textId="77777777" w:rsidR="000740AB" w:rsidRDefault="000740AB" w:rsidP="006F56E9">
            <w:pPr>
              <w:widowControl w:val="0"/>
              <w:autoSpaceDE w:val="0"/>
              <w:autoSpaceDN w:val="0"/>
              <w:adjustRightInd w:val="0"/>
              <w:spacing w:after="240"/>
              <w:rPr>
                <w:rFonts w:asciiTheme="majorHAnsi" w:hAnsiTheme="majorHAnsi" w:cs="Futura"/>
                <w:sz w:val="18"/>
                <w:szCs w:val="18"/>
              </w:rPr>
            </w:pPr>
          </w:p>
          <w:p w14:paraId="5F91C826" w14:textId="6347278C" w:rsidR="000740AB" w:rsidRPr="00C40E4A" w:rsidRDefault="000740AB" w:rsidP="006F56E9">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14 août 2018</w:t>
            </w:r>
          </w:p>
        </w:tc>
        <w:tc>
          <w:tcPr>
            <w:tcW w:w="1701"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56540599" w14:textId="77777777" w:rsidR="0025054A" w:rsidRDefault="0025054A" w:rsidP="00144B0D">
            <w:pPr>
              <w:widowControl w:val="0"/>
              <w:autoSpaceDE w:val="0"/>
              <w:autoSpaceDN w:val="0"/>
              <w:adjustRightInd w:val="0"/>
              <w:rPr>
                <w:rFonts w:asciiTheme="majorHAnsi" w:hAnsiTheme="majorHAnsi" w:cs="Futura"/>
                <w:sz w:val="18"/>
                <w:szCs w:val="18"/>
              </w:rPr>
            </w:pPr>
          </w:p>
          <w:p w14:paraId="5F2246FC" w14:textId="77777777" w:rsidR="000740AB" w:rsidRDefault="000740AB" w:rsidP="00144B0D">
            <w:pPr>
              <w:widowControl w:val="0"/>
              <w:autoSpaceDE w:val="0"/>
              <w:autoSpaceDN w:val="0"/>
              <w:adjustRightInd w:val="0"/>
              <w:rPr>
                <w:rFonts w:asciiTheme="majorHAnsi" w:hAnsiTheme="majorHAnsi" w:cs="Futura"/>
                <w:sz w:val="18"/>
                <w:szCs w:val="18"/>
              </w:rPr>
            </w:pPr>
          </w:p>
          <w:p w14:paraId="3C85A28E" w14:textId="77777777" w:rsidR="000740AB" w:rsidRDefault="000740AB" w:rsidP="00144B0D">
            <w:pPr>
              <w:widowControl w:val="0"/>
              <w:autoSpaceDE w:val="0"/>
              <w:autoSpaceDN w:val="0"/>
              <w:adjustRightInd w:val="0"/>
              <w:rPr>
                <w:rFonts w:asciiTheme="majorHAnsi" w:hAnsiTheme="majorHAnsi" w:cs="Futura"/>
                <w:sz w:val="18"/>
                <w:szCs w:val="18"/>
              </w:rPr>
            </w:pPr>
          </w:p>
          <w:p w14:paraId="3041B45D" w14:textId="568C30B3" w:rsidR="00144B0D" w:rsidRPr="002C43AF" w:rsidRDefault="00144B0D" w:rsidP="00144B0D">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07/07/16 (JO du 11/11/06 – texte n°18)</w:t>
            </w:r>
          </w:p>
          <w:p w14:paraId="47ABC6B4" w14:textId="77777777" w:rsidR="000740AB" w:rsidRDefault="000740AB" w:rsidP="006F56E9">
            <w:pPr>
              <w:widowControl w:val="0"/>
              <w:autoSpaceDE w:val="0"/>
              <w:autoSpaceDN w:val="0"/>
              <w:adjustRightInd w:val="0"/>
              <w:spacing w:after="240"/>
              <w:rPr>
                <w:rFonts w:asciiTheme="majorHAnsi" w:hAnsiTheme="majorHAnsi" w:cs="Futura"/>
                <w:sz w:val="18"/>
                <w:szCs w:val="18"/>
              </w:rPr>
            </w:pPr>
          </w:p>
          <w:p w14:paraId="410A204B" w14:textId="77777777" w:rsidR="000740AB" w:rsidRDefault="000740AB" w:rsidP="006F56E9">
            <w:pPr>
              <w:widowControl w:val="0"/>
              <w:autoSpaceDE w:val="0"/>
              <w:autoSpaceDN w:val="0"/>
              <w:adjustRightInd w:val="0"/>
              <w:spacing w:after="240"/>
              <w:rPr>
                <w:rFonts w:asciiTheme="majorHAnsi" w:hAnsiTheme="majorHAnsi" w:cs="Futura"/>
                <w:sz w:val="18"/>
                <w:szCs w:val="18"/>
              </w:rPr>
            </w:pPr>
          </w:p>
          <w:p w14:paraId="23F2BC10" w14:textId="5FD08F9C" w:rsidR="000740AB" w:rsidRPr="002C43AF" w:rsidRDefault="000740AB" w:rsidP="000740AB">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03/03/17 (JO du 08/02/17 – texte n°17)</w:t>
            </w:r>
          </w:p>
          <w:p w14:paraId="76B8324B" w14:textId="77777777" w:rsidR="000740AB" w:rsidRPr="00C40E4A" w:rsidRDefault="000740AB" w:rsidP="006F56E9">
            <w:pPr>
              <w:widowControl w:val="0"/>
              <w:autoSpaceDE w:val="0"/>
              <w:autoSpaceDN w:val="0"/>
              <w:adjustRightInd w:val="0"/>
              <w:spacing w:after="240"/>
              <w:rPr>
                <w:rFonts w:asciiTheme="majorHAnsi" w:hAnsiTheme="majorHAnsi" w:cs="Futura"/>
                <w:sz w:val="18"/>
                <w:szCs w:val="18"/>
              </w:rPr>
            </w:pPr>
          </w:p>
        </w:tc>
        <w:tc>
          <w:tcPr>
            <w:tcW w:w="1275" w:type="dxa"/>
            <w:tcBorders>
              <w:top w:val="single" w:sz="8" w:space="0" w:color="4F6060"/>
              <w:left w:val="single" w:sz="8" w:space="0" w:color="7A8C8B"/>
              <w:bottom w:val="single" w:sz="8" w:space="0" w:color="4F6060"/>
              <w:right w:val="single" w:sz="8" w:space="0" w:color="7D898E"/>
            </w:tcBorders>
            <w:tcMar>
              <w:top w:w="20" w:type="nil"/>
              <w:left w:w="20" w:type="nil"/>
              <w:bottom w:w="20" w:type="nil"/>
              <w:right w:w="20" w:type="nil"/>
            </w:tcMar>
            <w:vAlign w:val="center"/>
          </w:tcPr>
          <w:p w14:paraId="136E54F2" w14:textId="482EF24C" w:rsidR="00144B0D" w:rsidRPr="00C40E4A" w:rsidRDefault="00144B0D" w:rsidP="006F56E9">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Opération CHAMMAL</w:t>
            </w:r>
          </w:p>
        </w:tc>
      </w:tr>
      <w:tr w:rsidR="00A37A6C" w:rsidRPr="00C40E4A" w14:paraId="767BD8DA" w14:textId="77777777" w:rsidTr="002D330F">
        <w:tblPrEx>
          <w:tblBorders>
            <w:top w:val="none" w:sz="0" w:space="0" w:color="auto"/>
          </w:tblBorders>
        </w:tblPrEx>
        <w:tc>
          <w:tcPr>
            <w:tcW w:w="2093" w:type="dxa"/>
            <w:vMerge w:val="restart"/>
            <w:tcBorders>
              <w:top w:val="single" w:sz="4" w:space="0" w:color="auto"/>
              <w:left w:val="single" w:sz="8" w:space="0" w:color="7D898E"/>
              <w:bottom w:val="single" w:sz="8" w:space="0" w:color="57666B"/>
              <w:right w:val="single" w:sz="8" w:space="0" w:color="7A8C8B"/>
            </w:tcBorders>
            <w:tcMar>
              <w:top w:w="20" w:type="nil"/>
              <w:left w:w="20" w:type="nil"/>
              <w:bottom w:w="20" w:type="nil"/>
              <w:right w:w="20" w:type="nil"/>
            </w:tcMar>
            <w:vAlign w:val="center"/>
          </w:tcPr>
          <w:p w14:paraId="61E6432F" w14:textId="2386B572" w:rsidR="00A37A6C" w:rsidRDefault="003338D2" w:rsidP="00C40E4A">
            <w:pPr>
              <w:widowControl w:val="0"/>
              <w:autoSpaceDE w:val="0"/>
              <w:autoSpaceDN w:val="0"/>
              <w:adjustRightInd w:val="0"/>
              <w:spacing w:after="240"/>
              <w:rPr>
                <w:rFonts w:asciiTheme="majorHAnsi" w:hAnsiTheme="majorHAnsi" w:cs="Futura"/>
                <w:sz w:val="18"/>
                <w:szCs w:val="18"/>
              </w:rPr>
            </w:pPr>
            <w:r w:rsidRPr="003338D2">
              <w:rPr>
                <w:rFonts w:asciiTheme="majorHAnsi" w:hAnsiTheme="majorHAnsi" w:cs="Futura"/>
                <w:b/>
                <w:sz w:val="18"/>
                <w:szCs w:val="18"/>
              </w:rPr>
              <w:t>Kenya</w:t>
            </w:r>
            <w:r w:rsidRPr="003338D2">
              <w:rPr>
                <w:rFonts w:asciiTheme="majorHAnsi" w:hAnsiTheme="majorHAnsi" w:cs="Futura"/>
                <w:sz w:val="18"/>
                <w:szCs w:val="18"/>
              </w:rPr>
              <w:t>, Somalie, Yémen, Sultanat d’Oman et République de Djibouti, dans le cadre de l’opération Atalanta sur les territoires de la République du Kenya, de la République de Somalie, de la République du Yémen, Sultanat d’Oman et république de Djibouti</w:t>
            </w:r>
            <w:r w:rsidR="00F07A3B">
              <w:rPr>
                <w:rFonts w:asciiTheme="majorHAnsi" w:hAnsiTheme="majorHAnsi" w:cs="Futura"/>
                <w:sz w:val="18"/>
                <w:szCs w:val="18"/>
              </w:rPr>
              <w:t>, république du Mozambique et de Madagascar</w:t>
            </w:r>
            <w:r w:rsidRPr="003338D2">
              <w:rPr>
                <w:rFonts w:asciiTheme="majorHAnsi" w:hAnsiTheme="majorHAnsi" w:cs="Futura"/>
                <w:sz w:val="18"/>
                <w:szCs w:val="18"/>
              </w:rPr>
              <w:t xml:space="preserve"> et leurs eaux avoisinantes ainsi que sur les eaux de la Mer Rouge</w:t>
            </w:r>
          </w:p>
          <w:p w14:paraId="714EB6C3" w14:textId="49F79971" w:rsidR="0049310C" w:rsidRPr="00C40E4A" w:rsidRDefault="0049310C" w:rsidP="00C40E4A">
            <w:pPr>
              <w:widowControl w:val="0"/>
              <w:autoSpaceDE w:val="0"/>
              <w:autoSpaceDN w:val="0"/>
              <w:adjustRightInd w:val="0"/>
              <w:spacing w:after="240"/>
              <w:rPr>
                <w:rFonts w:asciiTheme="majorHAnsi" w:hAnsiTheme="majorHAnsi" w:cs="Futura"/>
                <w:sz w:val="18"/>
                <w:szCs w:val="18"/>
              </w:rPr>
            </w:pPr>
            <w:r w:rsidRPr="0049310C">
              <w:rPr>
                <w:rFonts w:asciiTheme="majorHAnsi" w:hAnsiTheme="majorHAnsi" w:cs="Futura"/>
                <w:sz w:val="18"/>
                <w:szCs w:val="18"/>
              </w:rPr>
              <w:t xml:space="preserve">Kenya, Somalie, Yémen, Sultanat d’Oman et République de Djibouti, République de </w:t>
            </w:r>
            <w:r w:rsidR="00C72FDD" w:rsidRPr="0049310C">
              <w:rPr>
                <w:rFonts w:asciiTheme="majorHAnsi" w:hAnsiTheme="majorHAnsi" w:cs="Futura"/>
                <w:sz w:val="18"/>
                <w:szCs w:val="18"/>
              </w:rPr>
              <w:t>Tanzanie</w:t>
            </w:r>
            <w:r w:rsidRPr="0049310C">
              <w:rPr>
                <w:rFonts w:asciiTheme="majorHAnsi" w:hAnsiTheme="majorHAnsi" w:cs="Futura"/>
                <w:sz w:val="18"/>
                <w:szCs w:val="18"/>
              </w:rPr>
              <w:t>, République du Mozambique et Madagascar dans le cadre de l’opération Atalanta sur les territoires de la République Kenya, de la République de Somalie, de la République du Yémen, Sultanat d’Oman et République de Djibouti, de la République de Tanzanie, de la République du Mozambique, de Madagascar et leurs eaux avoisinantes (limitées à l’est par le méridien Est 065°, au nord par le parallèle Nord 022°30 et au sud par le parallèle Sud 015°) ainsi que les eaux de la mer Rouge limitées à la zone sud d’une ligne reliant la frontière Érythrée-Soudan à la frontière Yémen-Arabie saoudite</w:t>
            </w:r>
          </w:p>
        </w:tc>
        <w:tc>
          <w:tcPr>
            <w:tcW w:w="1417" w:type="dxa"/>
            <w:vMerge w:val="restart"/>
            <w:tcBorders>
              <w:top w:val="single" w:sz="4" w:space="0" w:color="auto"/>
              <w:left w:val="single" w:sz="8" w:space="0" w:color="7A8C8B"/>
              <w:bottom w:val="single" w:sz="8" w:space="0" w:color="57666B"/>
              <w:right w:val="single" w:sz="8" w:space="0" w:color="7A8C8B"/>
            </w:tcBorders>
            <w:tcMar>
              <w:top w:w="20" w:type="nil"/>
              <w:left w:w="20" w:type="nil"/>
              <w:bottom w:w="20" w:type="nil"/>
              <w:right w:w="20" w:type="nil"/>
            </w:tcMar>
            <w:vAlign w:val="center"/>
          </w:tcPr>
          <w:p w14:paraId="1A4A2A33" w14:textId="77777777" w:rsidR="00C9487A" w:rsidRDefault="00C9487A" w:rsidP="00C40E4A">
            <w:pPr>
              <w:widowControl w:val="0"/>
              <w:autoSpaceDE w:val="0"/>
              <w:autoSpaceDN w:val="0"/>
              <w:adjustRightInd w:val="0"/>
              <w:spacing w:after="240"/>
              <w:rPr>
                <w:rFonts w:asciiTheme="majorHAnsi" w:hAnsiTheme="majorHAnsi" w:cs="Futura"/>
                <w:sz w:val="18"/>
                <w:szCs w:val="18"/>
              </w:rPr>
            </w:pPr>
          </w:p>
          <w:p w14:paraId="2A41B3A1" w14:textId="77777777" w:rsidR="00C9487A" w:rsidRDefault="00C9487A" w:rsidP="00C40E4A">
            <w:pPr>
              <w:widowControl w:val="0"/>
              <w:autoSpaceDE w:val="0"/>
              <w:autoSpaceDN w:val="0"/>
              <w:adjustRightInd w:val="0"/>
              <w:spacing w:after="240"/>
              <w:rPr>
                <w:rFonts w:asciiTheme="majorHAnsi" w:hAnsiTheme="majorHAnsi" w:cs="Futura"/>
                <w:sz w:val="18"/>
                <w:szCs w:val="18"/>
              </w:rPr>
            </w:pPr>
          </w:p>
          <w:p w14:paraId="3594FDCE" w14:textId="77777777" w:rsidR="00C9487A" w:rsidRDefault="00C9487A" w:rsidP="00C40E4A">
            <w:pPr>
              <w:widowControl w:val="0"/>
              <w:autoSpaceDE w:val="0"/>
              <w:autoSpaceDN w:val="0"/>
              <w:adjustRightInd w:val="0"/>
              <w:spacing w:after="240"/>
              <w:rPr>
                <w:rFonts w:asciiTheme="majorHAnsi" w:hAnsiTheme="majorHAnsi" w:cs="Futura"/>
                <w:sz w:val="18"/>
                <w:szCs w:val="18"/>
              </w:rPr>
            </w:pPr>
          </w:p>
          <w:p w14:paraId="157F9552" w14:textId="77777777" w:rsidR="00A37A6C" w:rsidRDefault="0049310C"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08 décembre 2008</w:t>
            </w:r>
          </w:p>
          <w:p w14:paraId="5A902F33" w14:textId="77777777" w:rsidR="0049310C" w:rsidRDefault="0049310C" w:rsidP="00C40E4A">
            <w:pPr>
              <w:widowControl w:val="0"/>
              <w:autoSpaceDE w:val="0"/>
              <w:autoSpaceDN w:val="0"/>
              <w:adjustRightInd w:val="0"/>
              <w:spacing w:after="240"/>
              <w:rPr>
                <w:rFonts w:asciiTheme="majorHAnsi" w:hAnsiTheme="majorHAnsi" w:cs="Futura"/>
                <w:sz w:val="18"/>
                <w:szCs w:val="18"/>
              </w:rPr>
            </w:pPr>
          </w:p>
          <w:p w14:paraId="0F3F5F0E" w14:textId="77777777" w:rsidR="00F07A3B" w:rsidRDefault="00F07A3B" w:rsidP="00C40E4A">
            <w:pPr>
              <w:widowControl w:val="0"/>
              <w:autoSpaceDE w:val="0"/>
              <w:autoSpaceDN w:val="0"/>
              <w:adjustRightInd w:val="0"/>
              <w:spacing w:after="240"/>
              <w:rPr>
                <w:rFonts w:asciiTheme="majorHAnsi" w:hAnsiTheme="majorHAnsi" w:cs="Futura"/>
                <w:sz w:val="18"/>
                <w:szCs w:val="18"/>
              </w:rPr>
            </w:pPr>
          </w:p>
          <w:p w14:paraId="41C3DBCF" w14:textId="77777777" w:rsidR="00F07A3B" w:rsidRDefault="00F07A3B" w:rsidP="00C40E4A">
            <w:pPr>
              <w:widowControl w:val="0"/>
              <w:autoSpaceDE w:val="0"/>
              <w:autoSpaceDN w:val="0"/>
              <w:adjustRightInd w:val="0"/>
              <w:spacing w:after="240"/>
              <w:rPr>
                <w:rFonts w:asciiTheme="majorHAnsi" w:hAnsiTheme="majorHAnsi" w:cs="Futura"/>
                <w:sz w:val="18"/>
                <w:szCs w:val="18"/>
              </w:rPr>
            </w:pPr>
          </w:p>
          <w:p w14:paraId="73C63C71" w14:textId="2E22DFCB" w:rsidR="0049310C" w:rsidRPr="00C40E4A" w:rsidRDefault="00A84B80"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08 décembre 2010</w:t>
            </w:r>
          </w:p>
        </w:tc>
        <w:tc>
          <w:tcPr>
            <w:tcW w:w="1418" w:type="dxa"/>
            <w:vMerge w:val="restart"/>
            <w:tcBorders>
              <w:top w:val="single" w:sz="4" w:space="0" w:color="auto"/>
              <w:left w:val="single" w:sz="8" w:space="0" w:color="7A8C8B"/>
              <w:bottom w:val="single" w:sz="8" w:space="0" w:color="57666B"/>
              <w:right w:val="single" w:sz="16" w:space="0" w:color="7A8C8B"/>
            </w:tcBorders>
            <w:tcMar>
              <w:top w:w="20" w:type="nil"/>
              <w:left w:w="20" w:type="nil"/>
              <w:bottom w:w="20" w:type="nil"/>
              <w:right w:w="20" w:type="nil"/>
            </w:tcMar>
            <w:vAlign w:val="center"/>
          </w:tcPr>
          <w:p w14:paraId="4F7BA5EF" w14:textId="77777777" w:rsidR="00C9487A" w:rsidRDefault="00C9487A" w:rsidP="00C40E4A">
            <w:pPr>
              <w:widowControl w:val="0"/>
              <w:autoSpaceDE w:val="0"/>
              <w:autoSpaceDN w:val="0"/>
              <w:adjustRightInd w:val="0"/>
              <w:spacing w:after="240"/>
              <w:rPr>
                <w:rFonts w:asciiTheme="majorHAnsi" w:hAnsiTheme="majorHAnsi" w:cs="Futura"/>
                <w:sz w:val="18"/>
                <w:szCs w:val="18"/>
              </w:rPr>
            </w:pPr>
          </w:p>
          <w:p w14:paraId="5599972B" w14:textId="77777777" w:rsidR="00C9487A" w:rsidRDefault="00C9487A" w:rsidP="00C40E4A">
            <w:pPr>
              <w:widowControl w:val="0"/>
              <w:autoSpaceDE w:val="0"/>
              <w:autoSpaceDN w:val="0"/>
              <w:adjustRightInd w:val="0"/>
              <w:spacing w:after="240"/>
              <w:rPr>
                <w:rFonts w:asciiTheme="majorHAnsi" w:hAnsiTheme="majorHAnsi" w:cs="Futura"/>
                <w:sz w:val="18"/>
                <w:szCs w:val="18"/>
              </w:rPr>
            </w:pPr>
          </w:p>
          <w:p w14:paraId="00492232" w14:textId="77777777" w:rsidR="00C9487A" w:rsidRDefault="00C9487A" w:rsidP="00C40E4A">
            <w:pPr>
              <w:widowControl w:val="0"/>
              <w:autoSpaceDE w:val="0"/>
              <w:autoSpaceDN w:val="0"/>
              <w:adjustRightInd w:val="0"/>
              <w:spacing w:after="240"/>
              <w:rPr>
                <w:rFonts w:asciiTheme="majorHAnsi" w:hAnsiTheme="majorHAnsi" w:cs="Futura"/>
                <w:sz w:val="18"/>
                <w:szCs w:val="18"/>
              </w:rPr>
            </w:pPr>
          </w:p>
          <w:p w14:paraId="0AF04D9C" w14:textId="0C87BCEB" w:rsidR="00A37A6C" w:rsidRDefault="006E7B11"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0</w:t>
            </w:r>
            <w:r w:rsidR="0049310C">
              <w:rPr>
                <w:rFonts w:asciiTheme="majorHAnsi" w:hAnsiTheme="majorHAnsi" w:cs="Futura"/>
                <w:sz w:val="18"/>
                <w:szCs w:val="18"/>
              </w:rPr>
              <w:t>7 décembre 2010</w:t>
            </w:r>
          </w:p>
          <w:p w14:paraId="3FDE0B80" w14:textId="77777777" w:rsidR="00A84B80" w:rsidRDefault="00A84B80" w:rsidP="00C40E4A">
            <w:pPr>
              <w:widowControl w:val="0"/>
              <w:autoSpaceDE w:val="0"/>
              <w:autoSpaceDN w:val="0"/>
              <w:adjustRightInd w:val="0"/>
              <w:spacing w:after="240"/>
              <w:rPr>
                <w:rFonts w:asciiTheme="majorHAnsi" w:hAnsiTheme="majorHAnsi" w:cs="Futura"/>
                <w:sz w:val="18"/>
                <w:szCs w:val="18"/>
              </w:rPr>
            </w:pPr>
          </w:p>
          <w:p w14:paraId="7FBD80EF" w14:textId="77777777" w:rsidR="00F07A3B" w:rsidRDefault="00F07A3B" w:rsidP="00C40E4A">
            <w:pPr>
              <w:widowControl w:val="0"/>
              <w:autoSpaceDE w:val="0"/>
              <w:autoSpaceDN w:val="0"/>
              <w:adjustRightInd w:val="0"/>
              <w:spacing w:after="240"/>
              <w:rPr>
                <w:rFonts w:asciiTheme="majorHAnsi" w:hAnsiTheme="majorHAnsi" w:cs="Futura"/>
                <w:sz w:val="18"/>
                <w:szCs w:val="18"/>
              </w:rPr>
            </w:pPr>
          </w:p>
          <w:p w14:paraId="24085FA4" w14:textId="77777777" w:rsidR="00F07A3B" w:rsidRDefault="00F07A3B" w:rsidP="00C40E4A">
            <w:pPr>
              <w:widowControl w:val="0"/>
              <w:autoSpaceDE w:val="0"/>
              <w:autoSpaceDN w:val="0"/>
              <w:adjustRightInd w:val="0"/>
              <w:spacing w:after="240"/>
              <w:rPr>
                <w:rFonts w:asciiTheme="majorHAnsi" w:hAnsiTheme="majorHAnsi" w:cs="Futura"/>
                <w:sz w:val="18"/>
                <w:szCs w:val="18"/>
              </w:rPr>
            </w:pPr>
          </w:p>
          <w:p w14:paraId="1709A095" w14:textId="758BCCDE" w:rsidR="00A84B80" w:rsidRPr="00C40E4A" w:rsidRDefault="00A84B80"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7 décembre 201</w:t>
            </w:r>
            <w:r w:rsidR="00F07A3B">
              <w:rPr>
                <w:rFonts w:asciiTheme="majorHAnsi" w:hAnsiTheme="majorHAnsi" w:cs="Futura"/>
                <w:sz w:val="18"/>
                <w:szCs w:val="18"/>
              </w:rPr>
              <w:t>5</w:t>
            </w:r>
          </w:p>
        </w:tc>
        <w:tc>
          <w:tcPr>
            <w:tcW w:w="1559" w:type="dxa"/>
            <w:tcBorders>
              <w:top w:val="single" w:sz="8" w:space="0" w:color="4F6060"/>
              <w:left w:val="single" w:sz="16" w:space="0" w:color="7A8C8B"/>
              <w:right w:val="single" w:sz="8" w:space="0" w:color="7A8C8B"/>
            </w:tcBorders>
            <w:tcMar>
              <w:top w:w="20" w:type="nil"/>
              <w:left w:w="20" w:type="nil"/>
              <w:bottom w:w="20" w:type="nil"/>
              <w:right w:w="20" w:type="nil"/>
            </w:tcMar>
            <w:vAlign w:val="center"/>
          </w:tcPr>
          <w:p w14:paraId="67622C66" w14:textId="4606E536"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8" w:type="dxa"/>
            <w:tcBorders>
              <w:top w:val="single" w:sz="8" w:space="0" w:color="4F6060"/>
              <w:left w:val="single" w:sz="8" w:space="0" w:color="7A8C8B"/>
              <w:right w:val="single" w:sz="8" w:space="0" w:color="7A8C8B"/>
            </w:tcBorders>
            <w:tcMar>
              <w:top w:w="20" w:type="nil"/>
              <w:left w:w="20" w:type="nil"/>
              <w:bottom w:w="20" w:type="nil"/>
              <w:right w:w="20" w:type="nil"/>
            </w:tcMar>
            <w:vAlign w:val="center"/>
          </w:tcPr>
          <w:p w14:paraId="3C4E2EB4" w14:textId="278731C0"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701" w:type="dxa"/>
            <w:tcBorders>
              <w:top w:val="single" w:sz="8" w:space="0" w:color="4F6060"/>
              <w:left w:val="single" w:sz="8" w:space="0" w:color="7A8C8B"/>
              <w:right w:val="single" w:sz="8" w:space="0" w:color="7A8C8B"/>
            </w:tcBorders>
            <w:tcMar>
              <w:top w:w="20" w:type="nil"/>
              <w:left w:w="20" w:type="nil"/>
              <w:bottom w:w="20" w:type="nil"/>
              <w:right w:w="20" w:type="nil"/>
            </w:tcMar>
            <w:vAlign w:val="center"/>
          </w:tcPr>
          <w:p w14:paraId="1E628D94" w14:textId="3CA3642C"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275" w:type="dxa"/>
            <w:tcBorders>
              <w:top w:val="single" w:sz="8" w:space="0" w:color="4F6060"/>
              <w:left w:val="single" w:sz="8" w:space="0" w:color="7A8C8B"/>
              <w:right w:val="single" w:sz="8" w:space="0" w:color="7D898E"/>
            </w:tcBorders>
            <w:tcMar>
              <w:top w:w="20" w:type="nil"/>
              <w:left w:w="20" w:type="nil"/>
              <w:bottom w:w="20" w:type="nil"/>
              <w:right w:w="20" w:type="nil"/>
            </w:tcMar>
            <w:vAlign w:val="center"/>
          </w:tcPr>
          <w:p w14:paraId="45DE269B" w14:textId="3AD822CF"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r>
      <w:tr w:rsidR="00A37A6C" w:rsidRPr="00C40E4A" w14:paraId="5B243FB3" w14:textId="77777777" w:rsidTr="002D330F">
        <w:tc>
          <w:tcPr>
            <w:tcW w:w="2093" w:type="dxa"/>
            <w:vMerge/>
            <w:tcBorders>
              <w:top w:val="single" w:sz="8" w:space="0" w:color="4F6060"/>
              <w:left w:val="single" w:sz="8" w:space="0" w:color="7D898E"/>
              <w:bottom w:val="single" w:sz="8" w:space="0" w:color="57666B"/>
              <w:right w:val="single" w:sz="8" w:space="0" w:color="7A8C8B"/>
            </w:tcBorders>
            <w:tcMar>
              <w:top w:w="20" w:type="nil"/>
              <w:left w:w="20" w:type="nil"/>
              <w:bottom w:w="20" w:type="nil"/>
              <w:right w:w="20" w:type="nil"/>
            </w:tcMar>
            <w:vAlign w:val="center"/>
          </w:tcPr>
          <w:p w14:paraId="083B2D84"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7" w:type="dxa"/>
            <w:vMerge/>
            <w:tcBorders>
              <w:top w:val="single" w:sz="8" w:space="0" w:color="4F6060"/>
              <w:left w:val="single" w:sz="8" w:space="0" w:color="7A8C8B"/>
              <w:bottom w:val="single" w:sz="8" w:space="0" w:color="57666B"/>
              <w:right w:val="single" w:sz="8" w:space="0" w:color="7A8C8B"/>
            </w:tcBorders>
            <w:tcMar>
              <w:top w:w="20" w:type="nil"/>
              <w:left w:w="20" w:type="nil"/>
              <w:bottom w:w="20" w:type="nil"/>
              <w:right w:w="20" w:type="nil"/>
            </w:tcMar>
            <w:vAlign w:val="center"/>
          </w:tcPr>
          <w:p w14:paraId="614DE06A"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418" w:type="dxa"/>
            <w:vMerge/>
            <w:tcBorders>
              <w:top w:val="single" w:sz="8" w:space="0" w:color="4F6060"/>
              <w:left w:val="single" w:sz="8" w:space="0" w:color="7A8C8B"/>
              <w:bottom w:val="single" w:sz="8" w:space="0" w:color="57666B"/>
              <w:right w:val="single" w:sz="16" w:space="0" w:color="7A8C8B"/>
            </w:tcBorders>
            <w:tcMar>
              <w:top w:w="20" w:type="nil"/>
              <w:left w:w="20" w:type="nil"/>
              <w:bottom w:w="20" w:type="nil"/>
              <w:right w:w="20" w:type="nil"/>
            </w:tcMar>
            <w:vAlign w:val="center"/>
          </w:tcPr>
          <w:p w14:paraId="03A73CF2" w14:textId="77777777" w:rsidR="00A37A6C" w:rsidRPr="00C40E4A" w:rsidRDefault="00A37A6C" w:rsidP="00C40E4A">
            <w:pPr>
              <w:widowControl w:val="0"/>
              <w:autoSpaceDE w:val="0"/>
              <w:autoSpaceDN w:val="0"/>
              <w:adjustRightInd w:val="0"/>
              <w:spacing w:after="240"/>
              <w:rPr>
                <w:rFonts w:asciiTheme="majorHAnsi" w:hAnsiTheme="majorHAnsi" w:cs="Futura"/>
                <w:sz w:val="18"/>
                <w:szCs w:val="18"/>
              </w:rPr>
            </w:pPr>
          </w:p>
        </w:tc>
        <w:tc>
          <w:tcPr>
            <w:tcW w:w="1559" w:type="dxa"/>
            <w:tcBorders>
              <w:left w:val="single" w:sz="16" w:space="0" w:color="7A8C8B"/>
              <w:bottom w:val="single" w:sz="4" w:space="0" w:color="auto"/>
              <w:right w:val="single" w:sz="8" w:space="0" w:color="7A8C8B"/>
            </w:tcBorders>
            <w:tcMar>
              <w:top w:w="20" w:type="nil"/>
              <w:left w:w="20" w:type="nil"/>
              <w:bottom w:w="20" w:type="nil"/>
              <w:right w:w="20" w:type="nil"/>
            </w:tcMar>
            <w:vAlign w:val="center"/>
          </w:tcPr>
          <w:p w14:paraId="53A752E6" w14:textId="77777777" w:rsidR="002F1546" w:rsidRDefault="002F1546" w:rsidP="00C40E4A">
            <w:pPr>
              <w:widowControl w:val="0"/>
              <w:autoSpaceDE w:val="0"/>
              <w:autoSpaceDN w:val="0"/>
              <w:adjustRightInd w:val="0"/>
              <w:spacing w:after="240"/>
              <w:rPr>
                <w:rFonts w:asciiTheme="majorHAnsi" w:hAnsiTheme="majorHAnsi" w:cs="Futura"/>
                <w:sz w:val="18"/>
                <w:szCs w:val="18"/>
              </w:rPr>
            </w:pPr>
          </w:p>
          <w:p w14:paraId="20B5E40F" w14:textId="77777777" w:rsidR="002146AB" w:rsidRDefault="002146AB" w:rsidP="00C40E4A">
            <w:pPr>
              <w:widowControl w:val="0"/>
              <w:autoSpaceDE w:val="0"/>
              <w:autoSpaceDN w:val="0"/>
              <w:adjustRightInd w:val="0"/>
              <w:spacing w:after="240"/>
              <w:rPr>
                <w:rFonts w:asciiTheme="majorHAnsi" w:hAnsiTheme="majorHAnsi" w:cs="Futura"/>
                <w:sz w:val="18"/>
                <w:szCs w:val="18"/>
              </w:rPr>
            </w:pPr>
          </w:p>
          <w:p w14:paraId="5AB9AE24" w14:textId="77777777" w:rsidR="002F1546" w:rsidRDefault="002F1546"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8 décembre 2013</w:t>
            </w:r>
          </w:p>
          <w:p w14:paraId="205A893A" w14:textId="77777777" w:rsidR="002146AB" w:rsidRDefault="002146AB" w:rsidP="00C40E4A">
            <w:pPr>
              <w:widowControl w:val="0"/>
              <w:autoSpaceDE w:val="0"/>
              <w:autoSpaceDN w:val="0"/>
              <w:adjustRightInd w:val="0"/>
              <w:spacing w:after="240"/>
              <w:rPr>
                <w:rFonts w:asciiTheme="majorHAnsi" w:hAnsiTheme="majorHAnsi" w:cs="Futura"/>
                <w:sz w:val="18"/>
                <w:szCs w:val="18"/>
              </w:rPr>
            </w:pPr>
          </w:p>
          <w:p w14:paraId="05F19A37" w14:textId="77777777" w:rsidR="002146AB" w:rsidRDefault="002146AB" w:rsidP="00C40E4A">
            <w:pPr>
              <w:widowControl w:val="0"/>
              <w:autoSpaceDE w:val="0"/>
              <w:autoSpaceDN w:val="0"/>
              <w:adjustRightInd w:val="0"/>
              <w:spacing w:after="240"/>
              <w:rPr>
                <w:rFonts w:asciiTheme="majorHAnsi" w:hAnsiTheme="majorHAnsi" w:cs="Futura"/>
                <w:sz w:val="18"/>
                <w:szCs w:val="18"/>
              </w:rPr>
            </w:pPr>
          </w:p>
          <w:p w14:paraId="41D9BBBF" w14:textId="4C4F29FF" w:rsidR="002146AB" w:rsidRPr="00C40E4A" w:rsidRDefault="002146AB"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8 décembre 2015</w:t>
            </w:r>
          </w:p>
        </w:tc>
        <w:tc>
          <w:tcPr>
            <w:tcW w:w="1418" w:type="dxa"/>
            <w:tcBorders>
              <w:left w:val="single" w:sz="8" w:space="0" w:color="7A8C8B"/>
              <w:bottom w:val="single" w:sz="4" w:space="0" w:color="auto"/>
              <w:right w:val="single" w:sz="8" w:space="0" w:color="7A8C8B"/>
            </w:tcBorders>
            <w:tcMar>
              <w:top w:w="20" w:type="nil"/>
              <w:left w:w="20" w:type="nil"/>
              <w:bottom w:w="20" w:type="nil"/>
              <w:right w:w="20" w:type="nil"/>
            </w:tcMar>
            <w:vAlign w:val="center"/>
          </w:tcPr>
          <w:p w14:paraId="75940EDA" w14:textId="77777777" w:rsidR="002F1546" w:rsidRDefault="002F1546" w:rsidP="00FB6471">
            <w:pPr>
              <w:widowControl w:val="0"/>
              <w:autoSpaceDE w:val="0"/>
              <w:autoSpaceDN w:val="0"/>
              <w:adjustRightInd w:val="0"/>
              <w:spacing w:after="240"/>
              <w:rPr>
                <w:rFonts w:asciiTheme="majorHAnsi" w:hAnsiTheme="majorHAnsi" w:cs="Futura"/>
                <w:sz w:val="18"/>
                <w:szCs w:val="18"/>
              </w:rPr>
            </w:pPr>
          </w:p>
          <w:p w14:paraId="4C0ABC3A" w14:textId="77777777" w:rsidR="002F1546" w:rsidRDefault="002F1546" w:rsidP="00FB6471">
            <w:pPr>
              <w:widowControl w:val="0"/>
              <w:autoSpaceDE w:val="0"/>
              <w:autoSpaceDN w:val="0"/>
              <w:adjustRightInd w:val="0"/>
              <w:spacing w:after="240"/>
              <w:rPr>
                <w:rFonts w:asciiTheme="majorHAnsi" w:hAnsiTheme="majorHAnsi" w:cs="Futura"/>
                <w:sz w:val="18"/>
                <w:szCs w:val="18"/>
              </w:rPr>
            </w:pPr>
          </w:p>
          <w:p w14:paraId="140AF0C2" w14:textId="77777777" w:rsidR="002F1546" w:rsidRDefault="002F1546" w:rsidP="00FB6471">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7 décembre 2015</w:t>
            </w:r>
          </w:p>
          <w:p w14:paraId="02C30325" w14:textId="77777777" w:rsidR="002146AB" w:rsidRDefault="002146AB" w:rsidP="00FB6471">
            <w:pPr>
              <w:widowControl w:val="0"/>
              <w:autoSpaceDE w:val="0"/>
              <w:autoSpaceDN w:val="0"/>
              <w:adjustRightInd w:val="0"/>
              <w:spacing w:after="240"/>
              <w:rPr>
                <w:rFonts w:asciiTheme="majorHAnsi" w:hAnsiTheme="majorHAnsi" w:cs="Futura"/>
                <w:sz w:val="18"/>
                <w:szCs w:val="18"/>
              </w:rPr>
            </w:pPr>
          </w:p>
          <w:p w14:paraId="59047231" w14:textId="0E5C4C8E" w:rsidR="002146AB" w:rsidRPr="00C40E4A" w:rsidRDefault="002146AB" w:rsidP="00FB6471">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7 décembre 2017</w:t>
            </w:r>
          </w:p>
        </w:tc>
        <w:tc>
          <w:tcPr>
            <w:tcW w:w="1701" w:type="dxa"/>
            <w:tcBorders>
              <w:left w:val="single" w:sz="8" w:space="0" w:color="7A8C8B"/>
              <w:bottom w:val="single" w:sz="4" w:space="0" w:color="auto"/>
              <w:right w:val="single" w:sz="8" w:space="0" w:color="7A8C8B"/>
            </w:tcBorders>
            <w:tcMar>
              <w:top w:w="20" w:type="nil"/>
              <w:left w:w="20" w:type="nil"/>
              <w:bottom w:w="20" w:type="nil"/>
              <w:right w:w="20" w:type="nil"/>
            </w:tcMar>
            <w:vAlign w:val="center"/>
          </w:tcPr>
          <w:p w14:paraId="6187E862" w14:textId="77777777" w:rsidR="00A37A6C" w:rsidRDefault="00A37A6C" w:rsidP="00C40E4A">
            <w:pPr>
              <w:widowControl w:val="0"/>
              <w:autoSpaceDE w:val="0"/>
              <w:autoSpaceDN w:val="0"/>
              <w:adjustRightInd w:val="0"/>
              <w:spacing w:after="240"/>
              <w:rPr>
                <w:rFonts w:asciiTheme="majorHAnsi" w:hAnsiTheme="majorHAnsi" w:cs="Futura"/>
                <w:sz w:val="18"/>
                <w:szCs w:val="18"/>
              </w:rPr>
            </w:pPr>
          </w:p>
          <w:p w14:paraId="6986C64B" w14:textId="77777777" w:rsidR="002F1546" w:rsidRDefault="002F1546" w:rsidP="00C40E4A">
            <w:pPr>
              <w:widowControl w:val="0"/>
              <w:autoSpaceDE w:val="0"/>
              <w:autoSpaceDN w:val="0"/>
              <w:adjustRightInd w:val="0"/>
              <w:spacing w:after="240"/>
              <w:rPr>
                <w:rFonts w:asciiTheme="majorHAnsi" w:hAnsiTheme="majorHAnsi" w:cs="Futura"/>
                <w:sz w:val="18"/>
                <w:szCs w:val="18"/>
              </w:rPr>
            </w:pPr>
          </w:p>
          <w:p w14:paraId="7CFAD023" w14:textId="77777777" w:rsidR="002146AB" w:rsidRDefault="002146AB" w:rsidP="00C40E4A">
            <w:pPr>
              <w:widowControl w:val="0"/>
              <w:autoSpaceDE w:val="0"/>
              <w:autoSpaceDN w:val="0"/>
              <w:adjustRightInd w:val="0"/>
              <w:spacing w:after="240"/>
              <w:rPr>
                <w:rFonts w:asciiTheme="majorHAnsi" w:hAnsiTheme="majorHAnsi" w:cs="Futura"/>
                <w:sz w:val="18"/>
                <w:szCs w:val="18"/>
              </w:rPr>
            </w:pPr>
          </w:p>
          <w:p w14:paraId="50FCFF1E" w14:textId="3D0FD3DD" w:rsidR="002146AB" w:rsidRDefault="002F1546" w:rsidP="00C40E4A">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6 janvier 2014</w:t>
            </w:r>
            <w:r w:rsidR="003F57B0">
              <w:rPr>
                <w:rFonts w:asciiTheme="majorHAnsi" w:hAnsiTheme="majorHAnsi" w:cs="Futura"/>
                <w:sz w:val="18"/>
                <w:szCs w:val="18"/>
              </w:rPr>
              <w:t xml:space="preserve"> (Jo du 18/01/14 texte n°15)</w:t>
            </w:r>
          </w:p>
          <w:p w14:paraId="14D3F9F1" w14:textId="649C496C" w:rsidR="002146AB" w:rsidRPr="002C43AF" w:rsidRDefault="002146AB" w:rsidP="002146AB">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n°14)</w:t>
            </w:r>
          </w:p>
          <w:p w14:paraId="1A9D998B" w14:textId="7636A663" w:rsidR="002146AB" w:rsidRPr="00C40E4A" w:rsidRDefault="002146AB" w:rsidP="00C40E4A">
            <w:pPr>
              <w:widowControl w:val="0"/>
              <w:autoSpaceDE w:val="0"/>
              <w:autoSpaceDN w:val="0"/>
              <w:adjustRightInd w:val="0"/>
              <w:spacing w:after="240"/>
              <w:rPr>
                <w:rFonts w:asciiTheme="majorHAnsi" w:hAnsiTheme="majorHAnsi" w:cs="Futura"/>
                <w:sz w:val="18"/>
                <w:szCs w:val="18"/>
              </w:rPr>
            </w:pPr>
          </w:p>
        </w:tc>
        <w:tc>
          <w:tcPr>
            <w:tcW w:w="1275" w:type="dxa"/>
            <w:tcBorders>
              <w:left w:val="single" w:sz="8" w:space="0" w:color="7A8C8B"/>
              <w:bottom w:val="single" w:sz="4" w:space="0" w:color="auto"/>
              <w:right w:val="single" w:sz="8" w:space="0" w:color="7D898E"/>
            </w:tcBorders>
            <w:tcMar>
              <w:top w:w="20" w:type="nil"/>
              <w:left w:w="20" w:type="nil"/>
              <w:bottom w:w="20" w:type="nil"/>
              <w:right w:w="20" w:type="nil"/>
            </w:tcMar>
            <w:vAlign w:val="center"/>
          </w:tcPr>
          <w:p w14:paraId="1AF59231" w14:textId="77777777" w:rsidR="002F1546" w:rsidRDefault="002F1546" w:rsidP="004C33C7">
            <w:pPr>
              <w:widowControl w:val="0"/>
              <w:autoSpaceDE w:val="0"/>
              <w:autoSpaceDN w:val="0"/>
              <w:adjustRightInd w:val="0"/>
              <w:spacing w:after="240"/>
              <w:rPr>
                <w:rFonts w:asciiTheme="majorHAnsi" w:hAnsiTheme="majorHAnsi" w:cs="Futura"/>
                <w:sz w:val="18"/>
                <w:szCs w:val="18"/>
              </w:rPr>
            </w:pPr>
          </w:p>
          <w:p w14:paraId="2B1837DF" w14:textId="2FAE0B6D" w:rsidR="002F1546" w:rsidRPr="00C40E4A" w:rsidRDefault="0025054A" w:rsidP="004C33C7">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Opération ATALANTA</w:t>
            </w:r>
          </w:p>
        </w:tc>
      </w:tr>
      <w:tr w:rsidR="0038186C" w:rsidRPr="00C40E4A" w14:paraId="6262A11D"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2F00D51A" w14:textId="77777777" w:rsidR="0038186C" w:rsidRPr="006E7B11" w:rsidRDefault="0038186C" w:rsidP="0038186C">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Kosovo</w:t>
            </w:r>
          </w:p>
          <w:p w14:paraId="4DFC2468"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dans le cadre de l’opération menée au titre de la mi</w:t>
            </w:r>
            <w:r>
              <w:rPr>
                <w:rFonts w:asciiTheme="majorHAnsi" w:hAnsiTheme="majorHAnsi" w:cs="Futura"/>
                <w:sz w:val="18"/>
                <w:szCs w:val="18"/>
              </w:rPr>
              <w:t xml:space="preserve">ssion des Nations unies « MINUK </w:t>
            </w:r>
            <w:r w:rsidRPr="00451DDE">
              <w:rPr>
                <w:rFonts w:asciiTheme="majorHAnsi" w:hAnsiTheme="majorHAnsi" w:cs="Futura"/>
                <w:sz w:val="18"/>
                <w:szCs w:val="18"/>
              </w:rPr>
              <w:t>»</w:t>
            </w:r>
          </w:p>
          <w:p w14:paraId="5C513DCD" w14:textId="5D0D7B14" w:rsidR="0038186C" w:rsidRPr="00C40E4A"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Dans le cadre de l’opération Trident</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321D7B19"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30084992"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10 juin 1999</w:t>
            </w:r>
          </w:p>
          <w:p w14:paraId="48FB3790"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33BCC222" w14:textId="688F5AC3" w:rsidR="0038186C" w:rsidRPr="00C40E4A"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w:t>
            </w:r>
            <w:r w:rsidRPr="006F56E9">
              <w:rPr>
                <w:rFonts w:asciiTheme="majorHAnsi" w:hAnsiTheme="majorHAnsi" w:cs="Futura"/>
                <w:sz w:val="18"/>
                <w:szCs w:val="18"/>
                <w:vertAlign w:val="superscript"/>
              </w:rPr>
              <w:t>er</w:t>
            </w:r>
            <w:r>
              <w:rPr>
                <w:rFonts w:asciiTheme="majorHAnsi" w:hAnsiTheme="majorHAnsi" w:cs="Futura"/>
                <w:sz w:val="18"/>
                <w:szCs w:val="18"/>
              </w:rPr>
              <w:t xml:space="preserve"> janvier 2012</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04C27054"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325C0635"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0F66E1DE"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9 juin 2009</w:t>
            </w:r>
          </w:p>
          <w:p w14:paraId="78F3C77A"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6B7051F7" w14:textId="3B389E9D" w:rsidR="0038186C" w:rsidRPr="00C40E4A"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31 décembre 2013</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7731D46C"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10 juin 1999</w:t>
            </w:r>
          </w:p>
          <w:p w14:paraId="5394B59C"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4F0552BC" w14:textId="0B07F8BE"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1</w:t>
            </w:r>
            <w:r w:rsidRPr="00C40E4A">
              <w:rPr>
                <w:rFonts w:asciiTheme="majorHAnsi" w:hAnsiTheme="majorHAnsi" w:cs="Futura"/>
                <w:sz w:val="18"/>
                <w:szCs w:val="18"/>
              </w:rPr>
              <w:t xml:space="preserve">er </w:t>
            </w:r>
            <w:r w:rsidRPr="00451DDE">
              <w:rPr>
                <w:rFonts w:asciiTheme="majorHAnsi" w:hAnsiTheme="majorHAnsi" w:cs="Futura"/>
                <w:sz w:val="18"/>
                <w:szCs w:val="18"/>
              </w:rPr>
              <w:t>janvier 201</w:t>
            </w:r>
            <w:r>
              <w:rPr>
                <w:rFonts w:asciiTheme="majorHAnsi" w:hAnsiTheme="majorHAnsi" w:cs="Futura"/>
                <w:sz w:val="18"/>
                <w:szCs w:val="18"/>
              </w:rPr>
              <w:t>4</w:t>
            </w: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793AD2B4"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9 juin 2009</w:t>
            </w:r>
          </w:p>
          <w:p w14:paraId="60B24B16"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32F76309"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1A43E69E" w14:textId="579F1427"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31 décembre 2016</w:t>
            </w: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08BF459A"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Arrêté du 23/02/2009 (JO du 6/03/2009 – Internet texte n° 28)</w:t>
            </w:r>
          </w:p>
          <w:p w14:paraId="39F2F997" w14:textId="2CDDCB4F"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06/01/2014 (JO du 18 janvier 2014 texte n°15)</w:t>
            </w: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vAlign w:val="center"/>
          </w:tcPr>
          <w:p w14:paraId="7CB7DA0E"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34353EDA"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51DDE">
              <w:rPr>
                <w:rFonts w:asciiTheme="majorHAnsi" w:hAnsiTheme="majorHAnsi" w:cs="Futura"/>
                <w:sz w:val="18"/>
                <w:szCs w:val="18"/>
              </w:rPr>
              <w:t>Opération (MINUK)</w:t>
            </w:r>
          </w:p>
          <w:p w14:paraId="79B8FD18"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48D281FF"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p w14:paraId="4ED1EC47"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Opération Trident</w:t>
            </w:r>
          </w:p>
          <w:p w14:paraId="395DE68E" w14:textId="77777777" w:rsidR="0038186C" w:rsidRDefault="0038186C" w:rsidP="004C33C7">
            <w:pPr>
              <w:widowControl w:val="0"/>
              <w:autoSpaceDE w:val="0"/>
              <w:autoSpaceDN w:val="0"/>
              <w:adjustRightInd w:val="0"/>
              <w:spacing w:after="240"/>
              <w:rPr>
                <w:rFonts w:asciiTheme="majorHAnsi" w:hAnsiTheme="majorHAnsi" w:cs="Futura"/>
                <w:sz w:val="18"/>
                <w:szCs w:val="18"/>
              </w:rPr>
            </w:pPr>
          </w:p>
        </w:tc>
      </w:tr>
      <w:tr w:rsidR="0038186C" w:rsidRPr="00C40E4A" w14:paraId="08B1C72A"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700BB162" w14:textId="0383DF02" w:rsidR="0038186C" w:rsidRPr="006E7B11" w:rsidRDefault="0038186C" w:rsidP="0038186C">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Liban</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0BA0F1A5" w14:textId="750EF470" w:rsidR="0038186C"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22 mars 1978</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3862EFEE" w14:textId="59C46D0A"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22 mars 2007</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469B3EA6" w14:textId="77777777" w:rsidR="0038186C" w:rsidRPr="00451DDE" w:rsidRDefault="0038186C" w:rsidP="0038186C">
            <w:pPr>
              <w:widowControl w:val="0"/>
              <w:autoSpaceDE w:val="0"/>
              <w:autoSpaceDN w:val="0"/>
              <w:adjustRightInd w:val="0"/>
              <w:spacing w:after="240"/>
              <w:rPr>
                <w:rFonts w:asciiTheme="majorHAnsi" w:hAnsiTheme="majorHAnsi" w:cs="Futura"/>
                <w:sz w:val="18"/>
                <w:szCs w:val="18"/>
              </w:rPr>
            </w:pP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4CBF4131" w14:textId="77777777" w:rsidR="0038186C" w:rsidRPr="00451DDE" w:rsidRDefault="0038186C" w:rsidP="0038186C">
            <w:pPr>
              <w:widowControl w:val="0"/>
              <w:autoSpaceDE w:val="0"/>
              <w:autoSpaceDN w:val="0"/>
              <w:adjustRightInd w:val="0"/>
              <w:spacing w:after="240"/>
              <w:rPr>
                <w:rFonts w:asciiTheme="majorHAnsi" w:hAnsiTheme="majorHAnsi" w:cs="Futura"/>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6034DB4D" w14:textId="77777777" w:rsidR="0038186C" w:rsidRPr="00451DDE" w:rsidRDefault="0038186C" w:rsidP="0038186C">
            <w:pPr>
              <w:widowControl w:val="0"/>
              <w:autoSpaceDE w:val="0"/>
              <w:autoSpaceDN w:val="0"/>
              <w:adjustRightInd w:val="0"/>
              <w:spacing w:after="240"/>
              <w:rPr>
                <w:rFonts w:asciiTheme="majorHAnsi" w:hAnsiTheme="majorHAnsi" w:cs="Futura"/>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vAlign w:val="center"/>
          </w:tcPr>
          <w:p w14:paraId="66CE0564" w14:textId="77777777" w:rsidR="0038186C" w:rsidRDefault="0038186C" w:rsidP="0038186C">
            <w:pPr>
              <w:widowControl w:val="0"/>
              <w:autoSpaceDE w:val="0"/>
              <w:autoSpaceDN w:val="0"/>
              <w:adjustRightInd w:val="0"/>
              <w:spacing w:after="240"/>
              <w:rPr>
                <w:rFonts w:asciiTheme="majorHAnsi" w:hAnsiTheme="majorHAnsi" w:cs="Futura"/>
                <w:sz w:val="18"/>
                <w:szCs w:val="18"/>
              </w:rPr>
            </w:pPr>
          </w:p>
        </w:tc>
      </w:tr>
      <w:tr w:rsidR="0038186C" w:rsidRPr="00C40E4A" w14:paraId="1340C1A6"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6BE75677"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République du Liban et Israël,</w:t>
            </w:r>
            <w:r>
              <w:rPr>
                <w:rFonts w:asciiTheme="majorHAnsi" w:hAnsiTheme="majorHAnsi" w:cs="Futura"/>
                <w:sz w:val="18"/>
                <w:szCs w:val="18"/>
              </w:rPr>
              <w:t xml:space="preserve"> </w:t>
            </w:r>
            <w:r w:rsidRPr="004E1164">
              <w:rPr>
                <w:rFonts w:asciiTheme="majorHAnsi" w:hAnsiTheme="majorHAnsi" w:cs="Futura"/>
                <w:sz w:val="18"/>
                <w:szCs w:val="18"/>
              </w:rPr>
              <w:t>et leurs eaux avoisinantes</w:t>
            </w:r>
          </w:p>
          <w:p w14:paraId="2652A26D"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3E1ED707"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402BF3D2"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35E68763"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w:t>
            </w:r>
            <w:r w:rsidRPr="004E1164">
              <w:rPr>
                <w:rFonts w:asciiTheme="majorHAnsi" w:hAnsiTheme="majorHAnsi" w:cs="Futura"/>
                <w:sz w:val="18"/>
                <w:szCs w:val="18"/>
              </w:rPr>
              <w:t>pérations Daman (FINUL) et Baliste</w:t>
            </w:r>
          </w:p>
          <w:p w14:paraId="4BA8D079"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4B2DFBB9"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066022A2" w14:textId="67E4B2B6" w:rsidR="00616DBE" w:rsidRPr="006E7B11" w:rsidRDefault="00616DBE" w:rsidP="0038186C">
            <w:pPr>
              <w:widowControl w:val="0"/>
              <w:autoSpaceDE w:val="0"/>
              <w:autoSpaceDN w:val="0"/>
              <w:adjustRightInd w:val="0"/>
              <w:spacing w:after="240"/>
              <w:rPr>
                <w:rFonts w:asciiTheme="majorHAnsi" w:hAnsiTheme="majorHAnsi" w:cs="Futura"/>
                <w:b/>
                <w:sz w:val="18"/>
                <w:szCs w:val="18"/>
              </w:rPr>
            </w:pPr>
            <w:r>
              <w:rPr>
                <w:rFonts w:asciiTheme="majorHAnsi" w:hAnsiTheme="majorHAnsi" w:cs="Futura"/>
                <w:sz w:val="18"/>
                <w:szCs w:val="18"/>
              </w:rPr>
              <w:t xml:space="preserve">Opérations Daman </w:t>
            </w:r>
            <w:r w:rsidRPr="00616DBE">
              <w:rPr>
                <w:rFonts w:asciiTheme="majorHAnsi" w:hAnsiTheme="majorHAnsi" w:cs="Futura"/>
                <w:sz w:val="18"/>
                <w:szCs w:val="18"/>
              </w:rPr>
              <w:t xml:space="preserve"> sur les territoires de la République du Liban, d'Israël et leurs eaux avoisinantes</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311D5DB2" w14:textId="0C8BEB8C" w:rsidR="0038186C" w:rsidRPr="004E1164"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 septembre 2006</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4EA03C05" w14:textId="5C37157F" w:rsidR="0038186C"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31 août 201</w:t>
            </w:r>
            <w:r>
              <w:rPr>
                <w:rFonts w:asciiTheme="majorHAnsi" w:hAnsiTheme="majorHAnsi" w:cs="Futura"/>
                <w:sz w:val="18"/>
                <w:szCs w:val="18"/>
              </w:rPr>
              <w:t>4</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7C4AEBAD"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septembre 2008</w:t>
            </w:r>
          </w:p>
          <w:p w14:paraId="61403917" w14:textId="77777777" w:rsidR="0038186C" w:rsidRDefault="0038186C" w:rsidP="0038186C">
            <w:pPr>
              <w:widowControl w:val="0"/>
              <w:autoSpaceDE w:val="0"/>
              <w:autoSpaceDN w:val="0"/>
              <w:adjustRightInd w:val="0"/>
              <w:rPr>
                <w:rFonts w:asciiTheme="majorHAnsi" w:hAnsiTheme="majorHAnsi" w:cs="Futura"/>
                <w:sz w:val="18"/>
                <w:szCs w:val="18"/>
              </w:rPr>
            </w:pPr>
          </w:p>
          <w:p w14:paraId="77DB2143" w14:textId="77777777" w:rsidR="0038186C" w:rsidRDefault="0038186C" w:rsidP="0038186C">
            <w:pPr>
              <w:widowControl w:val="0"/>
              <w:autoSpaceDE w:val="0"/>
              <w:autoSpaceDN w:val="0"/>
              <w:adjustRightInd w:val="0"/>
              <w:rPr>
                <w:rFonts w:asciiTheme="majorHAnsi" w:hAnsiTheme="majorHAnsi" w:cs="Futura"/>
                <w:sz w:val="18"/>
                <w:szCs w:val="18"/>
              </w:rPr>
            </w:pPr>
          </w:p>
          <w:p w14:paraId="2C97F57C" w14:textId="77777777" w:rsidR="0038186C" w:rsidRDefault="0038186C" w:rsidP="0038186C">
            <w:pPr>
              <w:widowControl w:val="0"/>
              <w:autoSpaceDE w:val="0"/>
              <w:autoSpaceDN w:val="0"/>
              <w:adjustRightInd w:val="0"/>
              <w:rPr>
                <w:rFonts w:asciiTheme="majorHAnsi" w:hAnsiTheme="majorHAnsi" w:cs="Futura"/>
                <w:sz w:val="18"/>
                <w:szCs w:val="18"/>
              </w:rPr>
            </w:pPr>
          </w:p>
          <w:p w14:paraId="5CB1707C" w14:textId="77777777" w:rsidR="0038186C" w:rsidRDefault="0038186C" w:rsidP="0038186C">
            <w:pPr>
              <w:widowControl w:val="0"/>
              <w:autoSpaceDE w:val="0"/>
              <w:autoSpaceDN w:val="0"/>
              <w:adjustRightInd w:val="0"/>
              <w:rPr>
                <w:rFonts w:asciiTheme="majorHAnsi" w:hAnsiTheme="majorHAnsi" w:cs="Futura"/>
                <w:sz w:val="18"/>
                <w:szCs w:val="18"/>
              </w:rPr>
            </w:pPr>
          </w:p>
          <w:p w14:paraId="1E35281B"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septembre 2010</w:t>
            </w:r>
          </w:p>
          <w:p w14:paraId="3F4DC032" w14:textId="77777777" w:rsidR="0038186C" w:rsidRDefault="0038186C" w:rsidP="0038186C">
            <w:pPr>
              <w:widowControl w:val="0"/>
              <w:autoSpaceDE w:val="0"/>
              <w:autoSpaceDN w:val="0"/>
              <w:adjustRightInd w:val="0"/>
              <w:rPr>
                <w:rFonts w:asciiTheme="majorHAnsi" w:hAnsiTheme="majorHAnsi" w:cs="Futura"/>
                <w:sz w:val="18"/>
                <w:szCs w:val="18"/>
              </w:rPr>
            </w:pPr>
          </w:p>
          <w:p w14:paraId="24D30A12" w14:textId="77777777" w:rsidR="0038186C" w:rsidRDefault="0038186C" w:rsidP="0038186C">
            <w:pPr>
              <w:widowControl w:val="0"/>
              <w:autoSpaceDE w:val="0"/>
              <w:autoSpaceDN w:val="0"/>
              <w:adjustRightInd w:val="0"/>
              <w:rPr>
                <w:rFonts w:asciiTheme="majorHAnsi" w:hAnsiTheme="majorHAnsi" w:cs="Futura"/>
                <w:sz w:val="18"/>
                <w:szCs w:val="18"/>
              </w:rPr>
            </w:pPr>
          </w:p>
          <w:p w14:paraId="1C568C36" w14:textId="77777777" w:rsidR="0038186C" w:rsidRDefault="0038186C"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1</w:t>
            </w:r>
            <w:r w:rsidRPr="00F216ED">
              <w:rPr>
                <w:rFonts w:asciiTheme="majorHAnsi" w:hAnsiTheme="majorHAnsi" w:cs="Futura"/>
                <w:sz w:val="18"/>
                <w:szCs w:val="18"/>
                <w:vertAlign w:val="superscript"/>
              </w:rPr>
              <w:t>er</w:t>
            </w:r>
            <w:r>
              <w:rPr>
                <w:rFonts w:asciiTheme="majorHAnsi" w:hAnsiTheme="majorHAnsi" w:cs="Futura"/>
                <w:sz w:val="18"/>
                <w:szCs w:val="18"/>
              </w:rPr>
              <w:t xml:space="preserve"> septembre 2013</w:t>
            </w:r>
          </w:p>
          <w:p w14:paraId="2A257613" w14:textId="77777777" w:rsidR="005A47FA" w:rsidRDefault="005A47FA" w:rsidP="0038186C">
            <w:pPr>
              <w:widowControl w:val="0"/>
              <w:autoSpaceDE w:val="0"/>
              <w:autoSpaceDN w:val="0"/>
              <w:adjustRightInd w:val="0"/>
              <w:rPr>
                <w:rFonts w:asciiTheme="majorHAnsi" w:hAnsiTheme="majorHAnsi" w:cs="Futura"/>
                <w:sz w:val="18"/>
                <w:szCs w:val="18"/>
              </w:rPr>
            </w:pPr>
          </w:p>
          <w:p w14:paraId="6869F5E2" w14:textId="77777777" w:rsidR="00616DBE" w:rsidRDefault="00616DBE" w:rsidP="0038186C">
            <w:pPr>
              <w:widowControl w:val="0"/>
              <w:autoSpaceDE w:val="0"/>
              <w:autoSpaceDN w:val="0"/>
              <w:adjustRightInd w:val="0"/>
              <w:rPr>
                <w:rFonts w:asciiTheme="majorHAnsi" w:hAnsiTheme="majorHAnsi" w:cs="Futura"/>
                <w:sz w:val="18"/>
                <w:szCs w:val="18"/>
              </w:rPr>
            </w:pPr>
          </w:p>
          <w:p w14:paraId="742B7B28" w14:textId="2CA59C4D" w:rsidR="0038186C" w:rsidRPr="00451DDE" w:rsidRDefault="005A47FA" w:rsidP="00616DBE">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1</w:t>
            </w:r>
            <w:r w:rsidRPr="005A47FA">
              <w:rPr>
                <w:rFonts w:asciiTheme="majorHAnsi" w:hAnsiTheme="majorHAnsi" w:cs="Futura"/>
                <w:sz w:val="18"/>
                <w:szCs w:val="18"/>
                <w:vertAlign w:val="superscript"/>
              </w:rPr>
              <w:t>er</w:t>
            </w:r>
            <w:r>
              <w:rPr>
                <w:rFonts w:asciiTheme="majorHAnsi" w:hAnsiTheme="majorHAnsi" w:cs="Futura"/>
                <w:sz w:val="18"/>
                <w:szCs w:val="18"/>
              </w:rPr>
              <w:t xml:space="preserve"> septembre 2014</w:t>
            </w: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40726FE9" w14:textId="77777777" w:rsidR="0038186C" w:rsidRDefault="0038186C" w:rsidP="0038186C">
            <w:pPr>
              <w:widowControl w:val="0"/>
              <w:autoSpaceDE w:val="0"/>
              <w:autoSpaceDN w:val="0"/>
              <w:adjustRightInd w:val="0"/>
              <w:rPr>
                <w:rFonts w:asciiTheme="majorHAnsi" w:hAnsiTheme="majorHAnsi" w:cs="Futura"/>
                <w:sz w:val="18"/>
                <w:szCs w:val="18"/>
              </w:rPr>
            </w:pPr>
          </w:p>
          <w:p w14:paraId="713595AE" w14:textId="77777777" w:rsidR="00616DBE" w:rsidRDefault="00616DBE" w:rsidP="0038186C">
            <w:pPr>
              <w:widowControl w:val="0"/>
              <w:autoSpaceDE w:val="0"/>
              <w:autoSpaceDN w:val="0"/>
              <w:adjustRightInd w:val="0"/>
              <w:rPr>
                <w:rFonts w:asciiTheme="majorHAnsi" w:hAnsiTheme="majorHAnsi" w:cs="Futura"/>
                <w:sz w:val="18"/>
                <w:szCs w:val="18"/>
              </w:rPr>
            </w:pPr>
          </w:p>
          <w:p w14:paraId="2FBC1E9C" w14:textId="77777777" w:rsidR="00616DBE" w:rsidRDefault="00616DBE" w:rsidP="0038186C">
            <w:pPr>
              <w:widowControl w:val="0"/>
              <w:autoSpaceDE w:val="0"/>
              <w:autoSpaceDN w:val="0"/>
              <w:adjustRightInd w:val="0"/>
              <w:rPr>
                <w:rFonts w:asciiTheme="majorHAnsi" w:hAnsiTheme="majorHAnsi" w:cs="Futura"/>
                <w:sz w:val="18"/>
                <w:szCs w:val="18"/>
              </w:rPr>
            </w:pPr>
          </w:p>
          <w:p w14:paraId="013C1B3C"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31 août 2010</w:t>
            </w:r>
          </w:p>
          <w:p w14:paraId="79ED7B40" w14:textId="77777777" w:rsidR="0038186C" w:rsidRDefault="0038186C" w:rsidP="0038186C">
            <w:pPr>
              <w:widowControl w:val="0"/>
              <w:autoSpaceDE w:val="0"/>
              <w:autoSpaceDN w:val="0"/>
              <w:adjustRightInd w:val="0"/>
              <w:rPr>
                <w:rFonts w:asciiTheme="majorHAnsi" w:hAnsiTheme="majorHAnsi" w:cs="Futura"/>
                <w:sz w:val="18"/>
                <w:szCs w:val="18"/>
              </w:rPr>
            </w:pPr>
          </w:p>
          <w:p w14:paraId="269E37C5" w14:textId="77777777" w:rsidR="0038186C" w:rsidRDefault="0038186C" w:rsidP="0038186C">
            <w:pPr>
              <w:widowControl w:val="0"/>
              <w:autoSpaceDE w:val="0"/>
              <w:autoSpaceDN w:val="0"/>
              <w:adjustRightInd w:val="0"/>
              <w:rPr>
                <w:rFonts w:asciiTheme="majorHAnsi" w:hAnsiTheme="majorHAnsi" w:cs="Futura"/>
                <w:sz w:val="18"/>
                <w:szCs w:val="18"/>
              </w:rPr>
            </w:pPr>
          </w:p>
          <w:p w14:paraId="1ECE46C7" w14:textId="77777777" w:rsidR="0038186C" w:rsidRDefault="0038186C" w:rsidP="0038186C">
            <w:pPr>
              <w:widowControl w:val="0"/>
              <w:autoSpaceDE w:val="0"/>
              <w:autoSpaceDN w:val="0"/>
              <w:adjustRightInd w:val="0"/>
              <w:rPr>
                <w:rFonts w:asciiTheme="majorHAnsi" w:hAnsiTheme="majorHAnsi" w:cs="Futura"/>
                <w:sz w:val="18"/>
                <w:szCs w:val="18"/>
              </w:rPr>
            </w:pPr>
          </w:p>
          <w:p w14:paraId="6A7DFB56" w14:textId="77777777" w:rsidR="0038186C" w:rsidRDefault="0038186C" w:rsidP="0038186C">
            <w:pPr>
              <w:widowControl w:val="0"/>
              <w:autoSpaceDE w:val="0"/>
              <w:autoSpaceDN w:val="0"/>
              <w:adjustRightInd w:val="0"/>
              <w:rPr>
                <w:rFonts w:asciiTheme="majorHAnsi" w:hAnsiTheme="majorHAnsi" w:cs="Futura"/>
                <w:sz w:val="18"/>
                <w:szCs w:val="18"/>
              </w:rPr>
            </w:pPr>
          </w:p>
          <w:p w14:paraId="7E1FF12C" w14:textId="77777777" w:rsidR="0038186C" w:rsidRDefault="0038186C" w:rsidP="0038186C">
            <w:pPr>
              <w:widowControl w:val="0"/>
              <w:autoSpaceDE w:val="0"/>
              <w:autoSpaceDN w:val="0"/>
              <w:adjustRightInd w:val="0"/>
              <w:rPr>
                <w:rFonts w:asciiTheme="majorHAnsi" w:hAnsiTheme="majorHAnsi" w:cs="Futura"/>
                <w:sz w:val="18"/>
                <w:szCs w:val="18"/>
              </w:rPr>
            </w:pPr>
          </w:p>
          <w:p w14:paraId="2A742A82"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31 août 2012</w:t>
            </w:r>
          </w:p>
          <w:p w14:paraId="458F8B14" w14:textId="77777777" w:rsidR="0038186C" w:rsidRDefault="0038186C" w:rsidP="0038186C">
            <w:pPr>
              <w:widowControl w:val="0"/>
              <w:autoSpaceDE w:val="0"/>
              <w:autoSpaceDN w:val="0"/>
              <w:adjustRightInd w:val="0"/>
              <w:rPr>
                <w:rFonts w:asciiTheme="majorHAnsi" w:hAnsiTheme="majorHAnsi" w:cs="Futura"/>
                <w:sz w:val="18"/>
                <w:szCs w:val="18"/>
              </w:rPr>
            </w:pPr>
          </w:p>
          <w:p w14:paraId="2ED74D8B" w14:textId="77777777" w:rsidR="0038186C" w:rsidRDefault="0038186C" w:rsidP="0038186C">
            <w:pPr>
              <w:widowControl w:val="0"/>
              <w:autoSpaceDE w:val="0"/>
              <w:autoSpaceDN w:val="0"/>
              <w:adjustRightInd w:val="0"/>
              <w:rPr>
                <w:rFonts w:asciiTheme="majorHAnsi" w:hAnsiTheme="majorHAnsi" w:cs="Futura"/>
                <w:sz w:val="18"/>
                <w:szCs w:val="18"/>
              </w:rPr>
            </w:pPr>
          </w:p>
          <w:p w14:paraId="14C687B8" w14:textId="77777777" w:rsidR="0038186C" w:rsidRDefault="0038186C" w:rsidP="0038186C">
            <w:pPr>
              <w:widowControl w:val="0"/>
              <w:autoSpaceDE w:val="0"/>
              <w:autoSpaceDN w:val="0"/>
              <w:adjustRightInd w:val="0"/>
              <w:rPr>
                <w:rFonts w:asciiTheme="majorHAnsi" w:hAnsiTheme="majorHAnsi" w:cs="Futura"/>
                <w:sz w:val="18"/>
                <w:szCs w:val="18"/>
              </w:rPr>
            </w:pPr>
          </w:p>
          <w:p w14:paraId="1F51567E" w14:textId="77777777" w:rsidR="0038186C" w:rsidRDefault="0038186C"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31 août 2014</w:t>
            </w:r>
          </w:p>
          <w:p w14:paraId="0E6FDF8A" w14:textId="77777777" w:rsidR="0038186C" w:rsidRDefault="0038186C" w:rsidP="0038186C">
            <w:pPr>
              <w:widowControl w:val="0"/>
              <w:autoSpaceDE w:val="0"/>
              <w:autoSpaceDN w:val="0"/>
              <w:adjustRightInd w:val="0"/>
              <w:rPr>
                <w:rFonts w:asciiTheme="majorHAnsi" w:hAnsiTheme="majorHAnsi" w:cs="Futura"/>
                <w:sz w:val="18"/>
                <w:szCs w:val="18"/>
              </w:rPr>
            </w:pPr>
          </w:p>
          <w:p w14:paraId="440ADCFB"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77E4D1FC"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4320AA96" w14:textId="0E44E34D" w:rsidR="005A47FA" w:rsidRPr="00451DDE" w:rsidRDefault="005A47FA"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31 aout 2016</w:t>
            </w: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5EEF1DD0" w14:textId="77777777" w:rsidR="00616DBE" w:rsidRDefault="00616DBE" w:rsidP="0038186C">
            <w:pPr>
              <w:widowControl w:val="0"/>
              <w:autoSpaceDE w:val="0"/>
              <w:autoSpaceDN w:val="0"/>
              <w:adjustRightInd w:val="0"/>
              <w:rPr>
                <w:rFonts w:asciiTheme="majorHAnsi" w:hAnsiTheme="majorHAnsi" w:cs="Futura"/>
                <w:sz w:val="18"/>
                <w:szCs w:val="18"/>
              </w:rPr>
            </w:pPr>
          </w:p>
          <w:p w14:paraId="165797EC" w14:textId="77777777" w:rsidR="00616DBE" w:rsidRDefault="00616DBE" w:rsidP="0038186C">
            <w:pPr>
              <w:widowControl w:val="0"/>
              <w:autoSpaceDE w:val="0"/>
              <w:autoSpaceDN w:val="0"/>
              <w:adjustRightInd w:val="0"/>
              <w:rPr>
                <w:rFonts w:asciiTheme="majorHAnsi" w:hAnsiTheme="majorHAnsi" w:cs="Futura"/>
                <w:sz w:val="18"/>
                <w:szCs w:val="18"/>
              </w:rPr>
            </w:pPr>
          </w:p>
          <w:p w14:paraId="74DF7AB6"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Arrêté du 9/10/2008</w:t>
            </w:r>
            <w:r>
              <w:rPr>
                <w:rFonts w:asciiTheme="majorHAnsi" w:hAnsiTheme="majorHAnsi" w:cs="Futura"/>
                <w:sz w:val="18"/>
                <w:szCs w:val="18"/>
              </w:rPr>
              <w:t xml:space="preserve"> (</w:t>
            </w:r>
            <w:r w:rsidRPr="004E1164">
              <w:rPr>
                <w:rFonts w:asciiTheme="majorHAnsi" w:hAnsiTheme="majorHAnsi" w:cs="Futura"/>
                <w:sz w:val="18"/>
                <w:szCs w:val="18"/>
              </w:rPr>
              <w:t>JO du 14/12/2008, p. 19138</w:t>
            </w:r>
            <w:r>
              <w:rPr>
                <w:rFonts w:asciiTheme="majorHAnsi" w:hAnsiTheme="majorHAnsi" w:cs="Futura"/>
                <w:sz w:val="18"/>
                <w:szCs w:val="18"/>
              </w:rPr>
              <w:t>)</w:t>
            </w:r>
          </w:p>
          <w:p w14:paraId="3C738031" w14:textId="77777777" w:rsidR="0038186C" w:rsidRDefault="0038186C" w:rsidP="0038186C">
            <w:pPr>
              <w:widowControl w:val="0"/>
              <w:autoSpaceDE w:val="0"/>
              <w:autoSpaceDN w:val="0"/>
              <w:adjustRightInd w:val="0"/>
              <w:rPr>
                <w:rFonts w:asciiTheme="majorHAnsi" w:hAnsiTheme="majorHAnsi" w:cs="Futura"/>
                <w:sz w:val="18"/>
                <w:szCs w:val="18"/>
              </w:rPr>
            </w:pPr>
          </w:p>
          <w:p w14:paraId="3609BD2E"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Arrêté du 14/01/2011 (JO du 22/01/2011 – Internet texte n° 7)</w:t>
            </w:r>
            <w:r>
              <w:rPr>
                <w:rFonts w:asciiTheme="majorHAnsi" w:hAnsiTheme="majorHAnsi" w:cs="Futura"/>
                <w:sz w:val="18"/>
                <w:szCs w:val="18"/>
              </w:rPr>
              <w:t> </w:t>
            </w:r>
          </w:p>
          <w:p w14:paraId="2EAB5E56" w14:textId="77777777" w:rsidR="0038186C" w:rsidRDefault="0038186C" w:rsidP="0038186C">
            <w:pPr>
              <w:widowControl w:val="0"/>
              <w:autoSpaceDE w:val="0"/>
              <w:autoSpaceDN w:val="0"/>
              <w:adjustRightInd w:val="0"/>
              <w:rPr>
                <w:rFonts w:asciiTheme="majorHAnsi" w:hAnsiTheme="majorHAnsi" w:cs="Futura"/>
                <w:sz w:val="18"/>
                <w:szCs w:val="18"/>
              </w:rPr>
            </w:pPr>
          </w:p>
          <w:p w14:paraId="03D0B92C" w14:textId="6E4EB0E1" w:rsidR="0038186C" w:rsidRDefault="0038186C" w:rsidP="005A47FA">
            <w:pPr>
              <w:rPr>
                <w:rFonts w:asciiTheme="majorHAnsi" w:hAnsiTheme="majorHAnsi"/>
                <w:bCs/>
                <w:sz w:val="18"/>
                <w:szCs w:val="18"/>
              </w:rPr>
            </w:pPr>
            <w:r w:rsidRPr="00F216ED">
              <w:rPr>
                <w:rFonts w:asciiTheme="majorHAnsi" w:hAnsiTheme="majorHAnsi" w:cs="Futura"/>
                <w:sz w:val="18"/>
                <w:szCs w:val="18"/>
              </w:rPr>
              <w:t xml:space="preserve">Arrêté du 29/10/2012 (JO </w:t>
            </w:r>
            <w:r w:rsidRPr="00F216ED">
              <w:rPr>
                <w:rFonts w:asciiTheme="majorHAnsi" w:hAnsiTheme="majorHAnsi"/>
                <w:bCs/>
                <w:sz w:val="18"/>
                <w:szCs w:val="18"/>
              </w:rPr>
              <w:t>du</w:t>
            </w:r>
            <w:r>
              <w:rPr>
                <w:rFonts w:asciiTheme="majorHAnsi" w:hAnsiTheme="majorHAnsi"/>
                <w:bCs/>
                <w:sz w:val="18"/>
                <w:szCs w:val="18"/>
              </w:rPr>
              <w:t xml:space="preserve"> 10/11/2012 – Internet texte n°</w:t>
            </w:r>
            <w:r w:rsidRPr="00F216ED">
              <w:rPr>
                <w:rFonts w:asciiTheme="majorHAnsi" w:hAnsiTheme="majorHAnsi"/>
                <w:bCs/>
                <w:sz w:val="18"/>
                <w:szCs w:val="18"/>
              </w:rPr>
              <w:t>21</w:t>
            </w:r>
            <w:r>
              <w:rPr>
                <w:rFonts w:asciiTheme="majorHAnsi" w:hAnsiTheme="majorHAnsi"/>
                <w:bCs/>
                <w:sz w:val="18"/>
                <w:szCs w:val="18"/>
              </w:rPr>
              <w:t>)</w:t>
            </w:r>
          </w:p>
          <w:p w14:paraId="5BE4A7A4" w14:textId="77777777" w:rsidR="005A47FA" w:rsidRPr="005A47FA" w:rsidRDefault="005A47FA" w:rsidP="005A47FA">
            <w:pPr>
              <w:rPr>
                <w:rFonts w:asciiTheme="majorHAnsi" w:hAnsiTheme="majorHAnsi"/>
                <w:bCs/>
                <w:sz w:val="18"/>
                <w:szCs w:val="18"/>
              </w:rPr>
            </w:pPr>
          </w:p>
          <w:p w14:paraId="2F978510" w14:textId="77777777" w:rsidR="00DA3413" w:rsidRDefault="00DA3413" w:rsidP="00616DBE">
            <w:pPr>
              <w:rPr>
                <w:rFonts w:asciiTheme="majorHAnsi" w:hAnsiTheme="majorHAnsi" w:cs="Futura"/>
                <w:sz w:val="18"/>
                <w:szCs w:val="18"/>
              </w:rPr>
            </w:pPr>
          </w:p>
          <w:p w14:paraId="573D1C79" w14:textId="0FE5A482" w:rsidR="005A47FA" w:rsidRPr="00451DDE" w:rsidRDefault="005A47FA" w:rsidP="00616DBE">
            <w:pPr>
              <w:rPr>
                <w:rFonts w:asciiTheme="majorHAnsi" w:hAnsiTheme="majorHAnsi" w:cs="Futura"/>
                <w:sz w:val="18"/>
                <w:szCs w:val="18"/>
              </w:rPr>
            </w:pPr>
            <w:r>
              <w:rPr>
                <w:rFonts w:asciiTheme="majorHAnsi" w:hAnsiTheme="majorHAnsi" w:cs="Futura"/>
                <w:sz w:val="18"/>
                <w:szCs w:val="18"/>
              </w:rPr>
              <w:t>Arrêté du 3 février 2016 (</w:t>
            </w:r>
            <w:r w:rsidRPr="005A47FA">
              <w:rPr>
                <w:rFonts w:asciiTheme="majorHAnsi" w:hAnsiTheme="majorHAnsi"/>
                <w:bCs/>
                <w:sz w:val="18"/>
                <w:szCs w:val="18"/>
              </w:rPr>
              <w:t xml:space="preserve"> JO du 06/02/2016 texte : 0031;</w:t>
            </w:r>
            <w:hyperlink r:id="rId9" w:tooltip=" JO  06/02/2016 Texte n° page 20" w:history="1">
              <w:r w:rsidRPr="005A47FA">
                <w:rPr>
                  <w:rFonts w:asciiTheme="majorHAnsi" w:hAnsiTheme="majorHAnsi"/>
                  <w:bCs/>
                  <w:sz w:val="18"/>
                  <w:szCs w:val="18"/>
                </w:rPr>
                <w:t>20</w:t>
              </w:r>
            </w:hyperlink>
            <w:r w:rsidR="00616DBE">
              <w:rPr>
                <w:rFonts w:asciiTheme="majorHAnsi" w:hAnsiTheme="majorHAnsi"/>
                <w:bCs/>
                <w:sz w:val="18"/>
                <w:szCs w:val="18"/>
              </w:rPr>
              <w:t>)</w:t>
            </w:r>
            <w:r w:rsidR="00616DBE" w:rsidRPr="00451DDE">
              <w:rPr>
                <w:rFonts w:asciiTheme="majorHAnsi" w:hAnsiTheme="majorHAnsi" w:cs="Futura"/>
                <w:sz w:val="18"/>
                <w:szCs w:val="18"/>
              </w:rPr>
              <w:t xml:space="preserve"> </w:t>
            </w: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396BE6AB" w14:textId="77777777" w:rsidR="00616DBE" w:rsidRDefault="00616DBE" w:rsidP="0038186C">
            <w:pPr>
              <w:widowControl w:val="0"/>
              <w:autoSpaceDE w:val="0"/>
              <w:autoSpaceDN w:val="0"/>
              <w:adjustRightInd w:val="0"/>
              <w:rPr>
                <w:rFonts w:asciiTheme="majorHAnsi" w:hAnsiTheme="majorHAnsi" w:cs="Futura"/>
                <w:sz w:val="18"/>
                <w:szCs w:val="18"/>
              </w:rPr>
            </w:pPr>
          </w:p>
          <w:p w14:paraId="7B7CEEDB" w14:textId="77777777" w:rsidR="00616DBE" w:rsidRDefault="00616DBE" w:rsidP="0038186C">
            <w:pPr>
              <w:widowControl w:val="0"/>
              <w:autoSpaceDE w:val="0"/>
              <w:autoSpaceDN w:val="0"/>
              <w:adjustRightInd w:val="0"/>
              <w:rPr>
                <w:rFonts w:asciiTheme="majorHAnsi" w:hAnsiTheme="majorHAnsi" w:cs="Futura"/>
                <w:sz w:val="18"/>
                <w:szCs w:val="18"/>
              </w:rPr>
            </w:pPr>
          </w:p>
          <w:p w14:paraId="0D3A1308" w14:textId="4A74946E" w:rsidR="0038186C" w:rsidRDefault="0097593C"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Opérations DAMAN</w:t>
            </w:r>
            <w:r w:rsidR="0038186C" w:rsidRPr="004E1164">
              <w:rPr>
                <w:rFonts w:asciiTheme="majorHAnsi" w:hAnsiTheme="majorHAnsi" w:cs="Futura"/>
                <w:sz w:val="18"/>
                <w:szCs w:val="18"/>
              </w:rPr>
              <w:t xml:space="preserve"> FINUL</w:t>
            </w:r>
            <w:r w:rsidR="0038186C">
              <w:rPr>
                <w:rFonts w:asciiTheme="majorHAnsi" w:hAnsiTheme="majorHAnsi" w:cs="Futura"/>
                <w:sz w:val="18"/>
                <w:szCs w:val="18"/>
              </w:rPr>
              <w:t xml:space="preserve"> </w:t>
            </w:r>
            <w:r>
              <w:rPr>
                <w:rFonts w:asciiTheme="majorHAnsi" w:hAnsiTheme="majorHAnsi" w:cs="Futura"/>
                <w:sz w:val="18"/>
                <w:szCs w:val="18"/>
              </w:rPr>
              <w:t>et BALISTE</w:t>
            </w:r>
          </w:p>
          <w:p w14:paraId="07F8E091" w14:textId="77777777" w:rsidR="0038186C" w:rsidRDefault="0038186C" w:rsidP="0038186C">
            <w:pPr>
              <w:widowControl w:val="0"/>
              <w:autoSpaceDE w:val="0"/>
              <w:autoSpaceDN w:val="0"/>
              <w:adjustRightInd w:val="0"/>
              <w:rPr>
                <w:rFonts w:asciiTheme="majorHAnsi" w:hAnsiTheme="majorHAnsi" w:cs="Futura"/>
                <w:sz w:val="18"/>
                <w:szCs w:val="18"/>
              </w:rPr>
            </w:pPr>
          </w:p>
          <w:p w14:paraId="71CBD92A" w14:textId="77777777" w:rsidR="0038186C" w:rsidRDefault="0038186C" w:rsidP="0038186C">
            <w:pPr>
              <w:widowControl w:val="0"/>
              <w:autoSpaceDE w:val="0"/>
              <w:autoSpaceDN w:val="0"/>
              <w:adjustRightInd w:val="0"/>
              <w:rPr>
                <w:rFonts w:asciiTheme="majorHAnsi" w:hAnsiTheme="majorHAnsi" w:cs="Futura"/>
                <w:sz w:val="18"/>
                <w:szCs w:val="18"/>
              </w:rPr>
            </w:pPr>
          </w:p>
          <w:p w14:paraId="44AB62AC" w14:textId="77777777" w:rsidR="0038186C" w:rsidRDefault="0038186C" w:rsidP="0038186C">
            <w:pPr>
              <w:widowControl w:val="0"/>
              <w:autoSpaceDE w:val="0"/>
              <w:autoSpaceDN w:val="0"/>
              <w:adjustRightInd w:val="0"/>
              <w:rPr>
                <w:rFonts w:asciiTheme="majorHAnsi" w:hAnsiTheme="majorHAnsi" w:cs="Futura"/>
                <w:sz w:val="18"/>
                <w:szCs w:val="18"/>
              </w:rPr>
            </w:pPr>
          </w:p>
          <w:p w14:paraId="43D94DAF" w14:textId="28CA3645" w:rsidR="005A47FA" w:rsidRDefault="0097593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Opérations BALISTE</w:t>
            </w:r>
            <w:r w:rsidR="0038186C">
              <w:rPr>
                <w:rFonts w:asciiTheme="majorHAnsi" w:hAnsiTheme="majorHAnsi" w:cs="Futura"/>
                <w:sz w:val="18"/>
                <w:szCs w:val="18"/>
              </w:rPr>
              <w:t xml:space="preserve"> et D</w:t>
            </w:r>
            <w:r>
              <w:rPr>
                <w:rFonts w:asciiTheme="majorHAnsi" w:hAnsiTheme="majorHAnsi" w:cs="Futura"/>
                <w:sz w:val="18"/>
                <w:szCs w:val="18"/>
              </w:rPr>
              <w:t>AMAN</w:t>
            </w:r>
          </w:p>
          <w:p w14:paraId="2058AAAF" w14:textId="77777777" w:rsidR="00616DBE" w:rsidRDefault="00616DBE" w:rsidP="0038186C">
            <w:pPr>
              <w:widowControl w:val="0"/>
              <w:autoSpaceDE w:val="0"/>
              <w:autoSpaceDN w:val="0"/>
              <w:adjustRightInd w:val="0"/>
              <w:spacing w:after="240"/>
              <w:rPr>
                <w:rFonts w:asciiTheme="majorHAnsi" w:hAnsiTheme="majorHAnsi" w:cs="Futura"/>
                <w:sz w:val="18"/>
                <w:szCs w:val="18"/>
              </w:rPr>
            </w:pPr>
          </w:p>
          <w:p w14:paraId="394206F9" w14:textId="0B2874CF" w:rsidR="00616DBE" w:rsidRPr="00616DBE" w:rsidRDefault="00E40A45" w:rsidP="00616DBE">
            <w:pPr>
              <w:rPr>
                <w:rFonts w:asciiTheme="majorHAnsi" w:hAnsiTheme="majorHAnsi" w:cs="Futura"/>
                <w:sz w:val="18"/>
                <w:szCs w:val="18"/>
              </w:rPr>
            </w:pPr>
            <w:r>
              <w:rPr>
                <w:rFonts w:asciiTheme="majorHAnsi" w:hAnsiTheme="majorHAnsi" w:cs="Futura"/>
                <w:sz w:val="18"/>
                <w:szCs w:val="18"/>
              </w:rPr>
              <w:t>Opération DAMAN</w:t>
            </w:r>
          </w:p>
          <w:p w14:paraId="5E7A41F2" w14:textId="0498B20D" w:rsidR="005A47FA" w:rsidRDefault="005A47FA" w:rsidP="0038186C">
            <w:pPr>
              <w:widowControl w:val="0"/>
              <w:autoSpaceDE w:val="0"/>
              <w:autoSpaceDN w:val="0"/>
              <w:adjustRightInd w:val="0"/>
              <w:spacing w:after="240"/>
              <w:rPr>
                <w:rFonts w:asciiTheme="majorHAnsi" w:hAnsiTheme="majorHAnsi" w:cs="Futura"/>
                <w:sz w:val="18"/>
                <w:szCs w:val="18"/>
              </w:rPr>
            </w:pPr>
          </w:p>
        </w:tc>
      </w:tr>
      <w:tr w:rsidR="0038186C" w:rsidRPr="00C40E4A" w14:paraId="3895DA6E"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56FAB4E5" w14:textId="77777777" w:rsidR="0038186C" w:rsidRPr="006E7B11" w:rsidRDefault="0038186C" w:rsidP="0038186C">
            <w:pPr>
              <w:widowControl w:val="0"/>
              <w:autoSpaceDE w:val="0"/>
              <w:autoSpaceDN w:val="0"/>
              <w:adjustRightInd w:val="0"/>
              <w:rPr>
                <w:rFonts w:asciiTheme="majorHAnsi" w:hAnsiTheme="majorHAnsi" w:cs="Times"/>
                <w:b/>
                <w:sz w:val="18"/>
                <w:szCs w:val="18"/>
              </w:rPr>
            </w:pPr>
            <w:r w:rsidRPr="006E7B11">
              <w:rPr>
                <w:rFonts w:asciiTheme="majorHAnsi" w:hAnsiTheme="majorHAnsi" w:cs="Times"/>
                <w:b/>
                <w:sz w:val="18"/>
                <w:szCs w:val="18"/>
              </w:rPr>
              <w:t>République du Libéria</w:t>
            </w:r>
          </w:p>
          <w:p w14:paraId="7FE2F278" w14:textId="2AA6E810" w:rsidR="0038186C" w:rsidRPr="004E1164"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Times"/>
                <w:sz w:val="18"/>
                <w:szCs w:val="18"/>
              </w:rPr>
              <w:t>Dans le cadre de l’opération MINUL (Missions des Nations unies au Libéria)</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407CD6E3" w14:textId="1124141A" w:rsidR="0038186C" w:rsidRPr="00B10305" w:rsidRDefault="0038186C" w:rsidP="00B10305">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B10305">
              <w:rPr>
                <w:rFonts w:asciiTheme="majorHAnsi" w:hAnsiTheme="majorHAnsi" w:cs="Times"/>
                <w:sz w:val="18"/>
                <w:szCs w:val="18"/>
              </w:rPr>
              <w:t>er</w:t>
            </w:r>
            <w:r>
              <w:rPr>
                <w:rFonts w:asciiTheme="majorHAnsi" w:hAnsiTheme="majorHAnsi" w:cs="Times"/>
                <w:sz w:val="18"/>
                <w:szCs w:val="18"/>
              </w:rPr>
              <w:t xml:space="preserve"> mai 2011</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104C8E85" w14:textId="0F7A2FF2" w:rsidR="0038186C" w:rsidRPr="00B10305" w:rsidRDefault="0038186C" w:rsidP="00B10305">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avril 2013</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2C029CEB" w14:textId="77777777" w:rsidR="00574DD3" w:rsidRDefault="00574DD3" w:rsidP="0038186C">
            <w:pPr>
              <w:widowControl w:val="0"/>
              <w:autoSpaceDE w:val="0"/>
              <w:autoSpaceDN w:val="0"/>
              <w:adjustRightInd w:val="0"/>
              <w:rPr>
                <w:rFonts w:asciiTheme="majorHAnsi" w:hAnsiTheme="majorHAnsi" w:cs="Times"/>
                <w:sz w:val="18"/>
                <w:szCs w:val="18"/>
              </w:rPr>
            </w:pPr>
          </w:p>
          <w:p w14:paraId="7B4AB6EA" w14:textId="77777777" w:rsidR="00574DD3" w:rsidRDefault="00574DD3" w:rsidP="0038186C">
            <w:pPr>
              <w:widowControl w:val="0"/>
              <w:autoSpaceDE w:val="0"/>
              <w:autoSpaceDN w:val="0"/>
              <w:adjustRightInd w:val="0"/>
              <w:rPr>
                <w:rFonts w:asciiTheme="majorHAnsi" w:hAnsiTheme="majorHAnsi" w:cs="Times"/>
                <w:sz w:val="18"/>
                <w:szCs w:val="18"/>
              </w:rPr>
            </w:pPr>
          </w:p>
          <w:p w14:paraId="53DC91D4"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3D0B64">
              <w:rPr>
                <w:rFonts w:asciiTheme="majorHAnsi" w:hAnsiTheme="majorHAnsi" w:cs="Times"/>
                <w:sz w:val="18"/>
                <w:szCs w:val="18"/>
                <w:vertAlign w:val="superscript"/>
              </w:rPr>
              <w:t>er</w:t>
            </w:r>
            <w:r>
              <w:rPr>
                <w:rFonts w:asciiTheme="majorHAnsi" w:hAnsiTheme="majorHAnsi" w:cs="Times"/>
                <w:sz w:val="18"/>
                <w:szCs w:val="18"/>
              </w:rPr>
              <w:t xml:space="preserve"> mai 2011</w:t>
            </w:r>
          </w:p>
          <w:p w14:paraId="1AB8059A" w14:textId="77777777" w:rsidR="00574DD3" w:rsidRDefault="00574DD3" w:rsidP="0038186C">
            <w:pPr>
              <w:widowControl w:val="0"/>
              <w:autoSpaceDE w:val="0"/>
              <w:autoSpaceDN w:val="0"/>
              <w:adjustRightInd w:val="0"/>
              <w:rPr>
                <w:rFonts w:asciiTheme="majorHAnsi" w:hAnsiTheme="majorHAnsi" w:cs="Times"/>
                <w:sz w:val="18"/>
                <w:szCs w:val="18"/>
              </w:rPr>
            </w:pPr>
          </w:p>
          <w:p w14:paraId="1B9E50A9" w14:textId="77777777" w:rsidR="00BE179F" w:rsidRDefault="00BE179F" w:rsidP="0038186C">
            <w:pPr>
              <w:widowControl w:val="0"/>
              <w:autoSpaceDE w:val="0"/>
              <w:autoSpaceDN w:val="0"/>
              <w:adjustRightInd w:val="0"/>
              <w:rPr>
                <w:rFonts w:asciiTheme="majorHAnsi" w:hAnsiTheme="majorHAnsi" w:cs="Times"/>
                <w:sz w:val="18"/>
                <w:szCs w:val="18"/>
              </w:rPr>
            </w:pPr>
          </w:p>
          <w:p w14:paraId="2389324C" w14:textId="77777777" w:rsidR="00BE179F" w:rsidRDefault="00BE179F" w:rsidP="0038186C">
            <w:pPr>
              <w:widowControl w:val="0"/>
              <w:autoSpaceDE w:val="0"/>
              <w:autoSpaceDN w:val="0"/>
              <w:adjustRightInd w:val="0"/>
              <w:rPr>
                <w:rFonts w:asciiTheme="majorHAnsi" w:hAnsiTheme="majorHAnsi" w:cs="Times"/>
                <w:sz w:val="18"/>
                <w:szCs w:val="18"/>
              </w:rPr>
            </w:pPr>
          </w:p>
          <w:p w14:paraId="615B4B59" w14:textId="77777777" w:rsidR="00BE179F" w:rsidRDefault="00BE179F" w:rsidP="0038186C">
            <w:pPr>
              <w:widowControl w:val="0"/>
              <w:autoSpaceDE w:val="0"/>
              <w:autoSpaceDN w:val="0"/>
              <w:adjustRightInd w:val="0"/>
              <w:rPr>
                <w:rFonts w:asciiTheme="majorHAnsi" w:hAnsiTheme="majorHAnsi" w:cs="Times"/>
                <w:sz w:val="18"/>
                <w:szCs w:val="18"/>
              </w:rPr>
            </w:pPr>
          </w:p>
          <w:p w14:paraId="20BBA430" w14:textId="77777777" w:rsidR="00574DD3" w:rsidRDefault="00574DD3" w:rsidP="0038186C">
            <w:pPr>
              <w:widowControl w:val="0"/>
              <w:autoSpaceDE w:val="0"/>
              <w:autoSpaceDN w:val="0"/>
              <w:adjustRightInd w:val="0"/>
              <w:rPr>
                <w:rFonts w:asciiTheme="majorHAnsi" w:hAnsiTheme="majorHAnsi" w:cs="Times"/>
                <w:sz w:val="18"/>
                <w:szCs w:val="18"/>
              </w:rPr>
            </w:pPr>
          </w:p>
          <w:p w14:paraId="640445CD" w14:textId="7E69E680" w:rsidR="00574DD3" w:rsidRPr="004E1164" w:rsidRDefault="00574DD3" w:rsidP="0038186C">
            <w:pPr>
              <w:widowControl w:val="0"/>
              <w:autoSpaceDE w:val="0"/>
              <w:autoSpaceDN w:val="0"/>
              <w:adjustRightInd w:val="0"/>
              <w:rPr>
                <w:rFonts w:asciiTheme="majorHAnsi" w:hAnsiTheme="majorHAnsi" w:cs="Futura"/>
                <w:sz w:val="18"/>
                <w:szCs w:val="18"/>
              </w:rPr>
            </w:pPr>
            <w:r>
              <w:rPr>
                <w:rFonts w:asciiTheme="majorHAnsi" w:hAnsiTheme="majorHAnsi" w:cs="Times"/>
                <w:sz w:val="18"/>
                <w:szCs w:val="18"/>
              </w:rPr>
              <w:t>01</w:t>
            </w:r>
            <w:r w:rsidRPr="00574DD3">
              <w:rPr>
                <w:rFonts w:asciiTheme="majorHAnsi" w:hAnsiTheme="majorHAnsi" w:cs="Times"/>
                <w:sz w:val="18"/>
                <w:szCs w:val="18"/>
                <w:vertAlign w:val="superscript"/>
              </w:rPr>
              <w:t>er</w:t>
            </w:r>
            <w:r>
              <w:rPr>
                <w:rFonts w:asciiTheme="majorHAnsi" w:hAnsiTheme="majorHAnsi" w:cs="Times"/>
                <w:sz w:val="18"/>
                <w:szCs w:val="18"/>
              </w:rPr>
              <w:t xml:space="preserve"> mai 2015</w:t>
            </w: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54CF6AC5" w14:textId="77777777" w:rsidR="0038186C" w:rsidRDefault="0038186C" w:rsidP="0038186C">
            <w:pPr>
              <w:widowControl w:val="0"/>
              <w:autoSpaceDE w:val="0"/>
              <w:autoSpaceDN w:val="0"/>
              <w:adjustRightInd w:val="0"/>
              <w:rPr>
                <w:rFonts w:asciiTheme="majorHAnsi" w:hAnsiTheme="majorHAnsi" w:cs="Times"/>
                <w:sz w:val="18"/>
                <w:szCs w:val="18"/>
              </w:rPr>
            </w:pPr>
          </w:p>
          <w:p w14:paraId="14C0697D" w14:textId="77777777" w:rsidR="0025054A" w:rsidRDefault="0025054A" w:rsidP="0038186C">
            <w:pPr>
              <w:widowControl w:val="0"/>
              <w:autoSpaceDE w:val="0"/>
              <w:autoSpaceDN w:val="0"/>
              <w:adjustRightInd w:val="0"/>
              <w:rPr>
                <w:rFonts w:asciiTheme="majorHAnsi" w:hAnsiTheme="majorHAnsi" w:cs="Times"/>
                <w:sz w:val="18"/>
                <w:szCs w:val="18"/>
              </w:rPr>
            </w:pPr>
          </w:p>
          <w:p w14:paraId="14240886" w14:textId="49FC9721" w:rsidR="0038186C" w:rsidRDefault="00B10305"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avril 2015</w:t>
            </w:r>
          </w:p>
          <w:p w14:paraId="3FBCC58B" w14:textId="77777777" w:rsidR="00574DD3" w:rsidRDefault="00574DD3" w:rsidP="0038186C">
            <w:pPr>
              <w:widowControl w:val="0"/>
              <w:autoSpaceDE w:val="0"/>
              <w:autoSpaceDN w:val="0"/>
              <w:adjustRightInd w:val="0"/>
              <w:rPr>
                <w:rFonts w:asciiTheme="majorHAnsi" w:hAnsiTheme="majorHAnsi" w:cs="Times"/>
                <w:sz w:val="18"/>
                <w:szCs w:val="18"/>
              </w:rPr>
            </w:pPr>
          </w:p>
          <w:p w14:paraId="7B465F64" w14:textId="77777777" w:rsidR="00574DD3" w:rsidRDefault="00574DD3" w:rsidP="0038186C">
            <w:pPr>
              <w:widowControl w:val="0"/>
              <w:autoSpaceDE w:val="0"/>
              <w:autoSpaceDN w:val="0"/>
              <w:adjustRightInd w:val="0"/>
              <w:rPr>
                <w:rFonts w:asciiTheme="majorHAnsi" w:hAnsiTheme="majorHAnsi" w:cs="Times"/>
                <w:sz w:val="18"/>
                <w:szCs w:val="18"/>
              </w:rPr>
            </w:pPr>
          </w:p>
          <w:p w14:paraId="066688F3" w14:textId="77777777" w:rsidR="00BE179F" w:rsidRDefault="00BE179F" w:rsidP="0038186C">
            <w:pPr>
              <w:widowControl w:val="0"/>
              <w:autoSpaceDE w:val="0"/>
              <w:autoSpaceDN w:val="0"/>
              <w:adjustRightInd w:val="0"/>
              <w:rPr>
                <w:rFonts w:asciiTheme="majorHAnsi" w:hAnsiTheme="majorHAnsi" w:cs="Times"/>
                <w:sz w:val="18"/>
                <w:szCs w:val="18"/>
              </w:rPr>
            </w:pPr>
          </w:p>
          <w:p w14:paraId="26A0902C" w14:textId="77777777" w:rsidR="00BE179F" w:rsidRDefault="00BE179F" w:rsidP="0038186C">
            <w:pPr>
              <w:widowControl w:val="0"/>
              <w:autoSpaceDE w:val="0"/>
              <w:autoSpaceDN w:val="0"/>
              <w:adjustRightInd w:val="0"/>
              <w:rPr>
                <w:rFonts w:asciiTheme="majorHAnsi" w:hAnsiTheme="majorHAnsi" w:cs="Times"/>
                <w:sz w:val="18"/>
                <w:szCs w:val="18"/>
              </w:rPr>
            </w:pPr>
          </w:p>
          <w:p w14:paraId="78C79CCE" w14:textId="77777777" w:rsidR="00BE179F" w:rsidRDefault="00BE179F" w:rsidP="0038186C">
            <w:pPr>
              <w:widowControl w:val="0"/>
              <w:autoSpaceDE w:val="0"/>
              <w:autoSpaceDN w:val="0"/>
              <w:adjustRightInd w:val="0"/>
              <w:rPr>
                <w:rFonts w:asciiTheme="majorHAnsi" w:hAnsiTheme="majorHAnsi" w:cs="Times"/>
                <w:sz w:val="18"/>
                <w:szCs w:val="18"/>
              </w:rPr>
            </w:pPr>
          </w:p>
          <w:p w14:paraId="55C68620" w14:textId="3C144AC6" w:rsidR="00574DD3" w:rsidRDefault="00574DD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avril 2017</w:t>
            </w:r>
          </w:p>
          <w:p w14:paraId="12F6C03D" w14:textId="0C9EFA7F" w:rsidR="0038186C" w:rsidRDefault="0038186C" w:rsidP="0038186C">
            <w:pPr>
              <w:widowControl w:val="0"/>
              <w:autoSpaceDE w:val="0"/>
              <w:autoSpaceDN w:val="0"/>
              <w:adjustRightInd w:val="0"/>
              <w:rPr>
                <w:rFonts w:asciiTheme="majorHAnsi" w:hAnsiTheme="majorHAnsi" w:cs="Futura"/>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0245C722" w14:textId="77777777" w:rsidR="0038186C" w:rsidRDefault="0038186C"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Arrêtés du 04/11/11</w:t>
            </w:r>
          </w:p>
          <w:p w14:paraId="5448FD76" w14:textId="77777777" w:rsidR="0038186C" w:rsidRDefault="0038186C"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(JO du 19/11/2011 – Internet texte n° 8) et du 15/05/13 (JO du 250513 texte n°119)</w:t>
            </w:r>
          </w:p>
          <w:p w14:paraId="0F30826B" w14:textId="77777777" w:rsidR="00574DD3" w:rsidRDefault="00574DD3" w:rsidP="0038186C">
            <w:pPr>
              <w:widowControl w:val="0"/>
              <w:autoSpaceDE w:val="0"/>
              <w:autoSpaceDN w:val="0"/>
              <w:adjustRightInd w:val="0"/>
              <w:rPr>
                <w:rFonts w:asciiTheme="majorHAnsi" w:hAnsiTheme="majorHAnsi" w:cs="Futura"/>
                <w:sz w:val="18"/>
                <w:szCs w:val="18"/>
              </w:rPr>
            </w:pPr>
          </w:p>
          <w:p w14:paraId="53080196" w14:textId="0E9DB95B" w:rsidR="00574DD3" w:rsidRPr="002C43AF" w:rsidRDefault="00574DD3" w:rsidP="00574DD3">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n°16)</w:t>
            </w:r>
          </w:p>
          <w:p w14:paraId="1F3993D1" w14:textId="49F525F6" w:rsidR="00574DD3" w:rsidRPr="004E1164" w:rsidRDefault="00574DD3" w:rsidP="0038186C">
            <w:pPr>
              <w:widowControl w:val="0"/>
              <w:autoSpaceDE w:val="0"/>
              <w:autoSpaceDN w:val="0"/>
              <w:adjustRightInd w:val="0"/>
              <w:rPr>
                <w:rFonts w:asciiTheme="majorHAnsi" w:hAnsiTheme="majorHAnsi" w:cs="Futura"/>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75DF5451" w14:textId="77777777" w:rsidR="003D152F" w:rsidRDefault="003D152F" w:rsidP="0038186C">
            <w:pPr>
              <w:widowControl w:val="0"/>
              <w:autoSpaceDE w:val="0"/>
              <w:autoSpaceDN w:val="0"/>
              <w:adjustRightInd w:val="0"/>
              <w:rPr>
                <w:rFonts w:asciiTheme="majorHAnsi" w:hAnsiTheme="majorHAnsi" w:cs="Times"/>
                <w:sz w:val="18"/>
                <w:szCs w:val="18"/>
              </w:rPr>
            </w:pPr>
          </w:p>
          <w:p w14:paraId="13B2A755" w14:textId="77777777" w:rsidR="003D152F" w:rsidRDefault="003D152F" w:rsidP="0038186C">
            <w:pPr>
              <w:widowControl w:val="0"/>
              <w:autoSpaceDE w:val="0"/>
              <w:autoSpaceDN w:val="0"/>
              <w:adjustRightInd w:val="0"/>
              <w:rPr>
                <w:rFonts w:asciiTheme="majorHAnsi" w:hAnsiTheme="majorHAnsi" w:cs="Times"/>
                <w:sz w:val="18"/>
                <w:szCs w:val="18"/>
              </w:rPr>
            </w:pPr>
          </w:p>
          <w:p w14:paraId="71855CE7" w14:textId="77777777" w:rsidR="00574DD3" w:rsidRDefault="00574DD3" w:rsidP="0038186C">
            <w:pPr>
              <w:widowControl w:val="0"/>
              <w:autoSpaceDE w:val="0"/>
              <w:autoSpaceDN w:val="0"/>
              <w:adjustRightInd w:val="0"/>
              <w:rPr>
                <w:rFonts w:asciiTheme="majorHAnsi" w:hAnsiTheme="majorHAnsi" w:cs="Times"/>
                <w:sz w:val="18"/>
                <w:szCs w:val="18"/>
              </w:rPr>
            </w:pPr>
          </w:p>
          <w:p w14:paraId="2449F4FE" w14:textId="77777777" w:rsidR="00574DD3" w:rsidRDefault="00574DD3" w:rsidP="0038186C">
            <w:pPr>
              <w:widowControl w:val="0"/>
              <w:autoSpaceDE w:val="0"/>
              <w:autoSpaceDN w:val="0"/>
              <w:adjustRightInd w:val="0"/>
              <w:rPr>
                <w:rFonts w:asciiTheme="majorHAnsi" w:hAnsiTheme="majorHAnsi" w:cs="Times"/>
                <w:sz w:val="18"/>
                <w:szCs w:val="18"/>
              </w:rPr>
            </w:pPr>
          </w:p>
          <w:p w14:paraId="44487D7A" w14:textId="77777777" w:rsidR="00574DD3" w:rsidRDefault="00574DD3" w:rsidP="0038186C">
            <w:pPr>
              <w:widowControl w:val="0"/>
              <w:autoSpaceDE w:val="0"/>
              <w:autoSpaceDN w:val="0"/>
              <w:adjustRightInd w:val="0"/>
              <w:rPr>
                <w:rFonts w:asciiTheme="majorHAnsi" w:hAnsiTheme="majorHAnsi" w:cs="Times"/>
                <w:sz w:val="18"/>
                <w:szCs w:val="18"/>
              </w:rPr>
            </w:pPr>
          </w:p>
          <w:p w14:paraId="7EE8807B" w14:textId="6DB0119D" w:rsidR="0038186C" w:rsidRPr="004E1164" w:rsidRDefault="0038186C" w:rsidP="0038186C">
            <w:pPr>
              <w:widowControl w:val="0"/>
              <w:autoSpaceDE w:val="0"/>
              <w:autoSpaceDN w:val="0"/>
              <w:adjustRightInd w:val="0"/>
              <w:rPr>
                <w:rFonts w:asciiTheme="majorHAnsi" w:hAnsiTheme="majorHAnsi" w:cs="Futura"/>
                <w:sz w:val="18"/>
                <w:szCs w:val="18"/>
              </w:rPr>
            </w:pPr>
            <w:r>
              <w:rPr>
                <w:rFonts w:asciiTheme="majorHAnsi" w:hAnsiTheme="majorHAnsi" w:cs="Times"/>
                <w:sz w:val="18"/>
                <w:szCs w:val="18"/>
              </w:rPr>
              <w:t>Opération MINUL</w:t>
            </w:r>
          </w:p>
        </w:tc>
      </w:tr>
      <w:tr w:rsidR="0038186C" w:rsidRPr="00C40E4A" w14:paraId="21DD9A8F"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7606417C" w14:textId="77777777" w:rsidR="0038186C" w:rsidRPr="00990D43" w:rsidRDefault="0038186C" w:rsidP="0038186C">
            <w:pPr>
              <w:jc w:val="both"/>
              <w:rPr>
                <w:rFonts w:asciiTheme="majorHAnsi" w:hAnsiTheme="majorHAnsi" w:cs="Times"/>
                <w:b/>
                <w:sz w:val="18"/>
                <w:szCs w:val="18"/>
              </w:rPr>
            </w:pPr>
            <w:r w:rsidRPr="00990D43">
              <w:rPr>
                <w:rFonts w:asciiTheme="majorHAnsi" w:hAnsiTheme="majorHAnsi" w:cs="Times"/>
                <w:b/>
                <w:sz w:val="18"/>
                <w:szCs w:val="18"/>
              </w:rPr>
              <w:t>Grande Jamahiriya arabe libyenne populaire et socialiste</w:t>
            </w:r>
          </w:p>
          <w:p w14:paraId="690B36E4" w14:textId="77777777" w:rsidR="0038186C" w:rsidRPr="00990D43" w:rsidRDefault="0038186C" w:rsidP="0038186C">
            <w:pPr>
              <w:jc w:val="both"/>
              <w:rPr>
                <w:rFonts w:asciiTheme="majorHAnsi" w:hAnsiTheme="majorHAnsi" w:cs="Times"/>
                <w:sz w:val="18"/>
                <w:szCs w:val="18"/>
              </w:rPr>
            </w:pPr>
            <w:r w:rsidRPr="00990D43">
              <w:rPr>
                <w:rFonts w:asciiTheme="majorHAnsi" w:hAnsiTheme="majorHAnsi" w:cs="Times"/>
                <w:sz w:val="18"/>
                <w:szCs w:val="18"/>
              </w:rPr>
              <w:t>Dans le cadre de l’opération Harmattan sur le territoire de la Grande Jamahiriya arabe libyenne populaire et socialiste, pays et eaux avoisinants</w:t>
            </w:r>
          </w:p>
          <w:p w14:paraId="2A5CCE07" w14:textId="77777777" w:rsidR="0038186C" w:rsidRPr="006E7B11" w:rsidRDefault="0038186C" w:rsidP="0038186C">
            <w:pPr>
              <w:widowControl w:val="0"/>
              <w:autoSpaceDE w:val="0"/>
              <w:autoSpaceDN w:val="0"/>
              <w:adjustRightInd w:val="0"/>
              <w:rPr>
                <w:rFonts w:asciiTheme="majorHAnsi" w:hAnsiTheme="majorHAnsi" w:cs="Times"/>
                <w:b/>
                <w:sz w:val="18"/>
                <w:szCs w:val="18"/>
              </w:rPr>
            </w:pP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4558AE12" w14:textId="7EC44958" w:rsidR="0038186C" w:rsidRDefault="0038186C" w:rsidP="0038186C">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18 mars 2011</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761AC5F9" w14:textId="62A38112" w:rsidR="0038186C" w:rsidRDefault="0038186C" w:rsidP="0038186C">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31 octobre 2011</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7C29CEB3" w14:textId="77777777" w:rsidR="0038186C" w:rsidRDefault="0038186C" w:rsidP="0038186C">
            <w:pPr>
              <w:widowControl w:val="0"/>
              <w:autoSpaceDE w:val="0"/>
              <w:autoSpaceDN w:val="0"/>
              <w:adjustRightInd w:val="0"/>
              <w:rPr>
                <w:rFonts w:asciiTheme="majorHAnsi" w:hAnsiTheme="majorHAnsi" w:cs="Times"/>
                <w:sz w:val="18"/>
                <w:szCs w:val="18"/>
              </w:rPr>
            </w:pP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6AEBA2EF" w14:textId="77777777" w:rsidR="0038186C" w:rsidRDefault="0038186C" w:rsidP="0038186C">
            <w:pPr>
              <w:widowControl w:val="0"/>
              <w:autoSpaceDE w:val="0"/>
              <w:autoSpaceDN w:val="0"/>
              <w:adjustRightInd w:val="0"/>
              <w:rPr>
                <w:rFonts w:asciiTheme="majorHAnsi" w:hAnsiTheme="majorHAnsi" w:cs="Times"/>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6CD6990B" w14:textId="77777777" w:rsidR="0038186C" w:rsidRDefault="0038186C" w:rsidP="0038186C">
            <w:pPr>
              <w:widowControl w:val="0"/>
              <w:autoSpaceDE w:val="0"/>
              <w:autoSpaceDN w:val="0"/>
              <w:adjustRightInd w:val="0"/>
              <w:rPr>
                <w:rFonts w:asciiTheme="majorHAnsi" w:hAnsiTheme="majorHAnsi" w:cs="Futura"/>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7FBA1C53" w14:textId="77777777" w:rsidR="0038186C" w:rsidRDefault="0038186C" w:rsidP="0038186C">
            <w:pPr>
              <w:widowControl w:val="0"/>
              <w:autoSpaceDE w:val="0"/>
              <w:autoSpaceDN w:val="0"/>
              <w:adjustRightInd w:val="0"/>
              <w:rPr>
                <w:rFonts w:asciiTheme="majorHAnsi" w:hAnsiTheme="majorHAnsi" w:cs="Times"/>
                <w:sz w:val="18"/>
                <w:szCs w:val="18"/>
              </w:rPr>
            </w:pPr>
          </w:p>
        </w:tc>
      </w:tr>
      <w:tr w:rsidR="0038186C" w:rsidRPr="00C40E4A" w14:paraId="026EBF73"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0990364A" w14:textId="6A234C73" w:rsidR="0038186C" w:rsidRPr="00990D43" w:rsidRDefault="0038186C" w:rsidP="0038186C">
            <w:pPr>
              <w:jc w:val="both"/>
              <w:rPr>
                <w:rFonts w:asciiTheme="majorHAnsi" w:hAnsiTheme="majorHAnsi" w:cs="Times"/>
                <w:b/>
                <w:sz w:val="18"/>
                <w:szCs w:val="18"/>
              </w:rPr>
            </w:pPr>
            <w:r w:rsidRPr="006E7B11">
              <w:rPr>
                <w:rFonts w:asciiTheme="majorHAnsi" w:hAnsiTheme="majorHAnsi" w:cs="Futura"/>
                <w:b/>
                <w:sz w:val="18"/>
                <w:szCs w:val="18"/>
              </w:rPr>
              <w:t>Royaume de Jordanie</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7C7F73BF" w14:textId="77777777" w:rsidR="0038186C" w:rsidRDefault="0038186C" w:rsidP="0038186C">
            <w:pPr>
              <w:widowControl w:val="0"/>
              <w:autoSpaceDE w:val="0"/>
              <w:autoSpaceDN w:val="0"/>
              <w:adjustRightInd w:val="0"/>
              <w:spacing w:after="240"/>
              <w:rPr>
                <w:rFonts w:asciiTheme="majorHAnsi" w:hAnsiTheme="majorHAnsi" w:cs="Times"/>
                <w:sz w:val="18"/>
                <w:szCs w:val="18"/>
              </w:rPr>
            </w:pP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40884F70" w14:textId="77777777" w:rsidR="0038186C" w:rsidRDefault="0038186C" w:rsidP="0038186C">
            <w:pPr>
              <w:widowControl w:val="0"/>
              <w:autoSpaceDE w:val="0"/>
              <w:autoSpaceDN w:val="0"/>
              <w:adjustRightInd w:val="0"/>
              <w:spacing w:after="240"/>
              <w:rPr>
                <w:rFonts w:asciiTheme="majorHAnsi" w:hAnsiTheme="majorHAnsi" w:cs="Times"/>
                <w:sz w:val="18"/>
                <w:szCs w:val="18"/>
              </w:rPr>
            </w:pP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43B8AA5D"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6 août 2012</w:t>
            </w:r>
          </w:p>
          <w:p w14:paraId="1486BFF0" w14:textId="77777777" w:rsidR="003D152F" w:rsidRDefault="003D152F" w:rsidP="0038186C">
            <w:pPr>
              <w:widowControl w:val="0"/>
              <w:autoSpaceDE w:val="0"/>
              <w:autoSpaceDN w:val="0"/>
              <w:adjustRightInd w:val="0"/>
              <w:rPr>
                <w:rFonts w:asciiTheme="majorHAnsi" w:hAnsiTheme="majorHAnsi" w:cs="Times"/>
                <w:sz w:val="18"/>
                <w:szCs w:val="18"/>
              </w:rPr>
            </w:pPr>
          </w:p>
          <w:p w14:paraId="4F09B56C" w14:textId="77777777" w:rsidR="0025054A" w:rsidRDefault="0025054A" w:rsidP="0038186C">
            <w:pPr>
              <w:widowControl w:val="0"/>
              <w:autoSpaceDE w:val="0"/>
              <w:autoSpaceDN w:val="0"/>
              <w:adjustRightInd w:val="0"/>
              <w:rPr>
                <w:rFonts w:asciiTheme="majorHAnsi" w:hAnsiTheme="majorHAnsi" w:cs="Times"/>
                <w:sz w:val="18"/>
                <w:szCs w:val="18"/>
              </w:rPr>
            </w:pPr>
          </w:p>
          <w:p w14:paraId="4281DB88" w14:textId="77777777" w:rsidR="0025054A" w:rsidRDefault="0025054A" w:rsidP="0038186C">
            <w:pPr>
              <w:widowControl w:val="0"/>
              <w:autoSpaceDE w:val="0"/>
              <w:autoSpaceDN w:val="0"/>
              <w:adjustRightInd w:val="0"/>
              <w:rPr>
                <w:rFonts w:asciiTheme="majorHAnsi" w:hAnsiTheme="majorHAnsi" w:cs="Times"/>
                <w:sz w:val="18"/>
                <w:szCs w:val="18"/>
              </w:rPr>
            </w:pPr>
          </w:p>
          <w:p w14:paraId="107E1FF3" w14:textId="77777777" w:rsidR="003D152F" w:rsidRDefault="003D152F" w:rsidP="0038186C">
            <w:pPr>
              <w:widowControl w:val="0"/>
              <w:autoSpaceDE w:val="0"/>
              <w:autoSpaceDN w:val="0"/>
              <w:adjustRightInd w:val="0"/>
              <w:rPr>
                <w:rFonts w:asciiTheme="majorHAnsi" w:hAnsiTheme="majorHAnsi" w:cs="Times"/>
                <w:sz w:val="18"/>
                <w:szCs w:val="18"/>
              </w:rPr>
            </w:pPr>
          </w:p>
          <w:p w14:paraId="27286F47" w14:textId="77777777" w:rsidR="003D152F" w:rsidRDefault="003D152F"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6 aout 2014</w:t>
            </w:r>
          </w:p>
          <w:p w14:paraId="5541BEA6" w14:textId="77777777" w:rsidR="000740AB" w:rsidRDefault="000740AB" w:rsidP="0038186C">
            <w:pPr>
              <w:widowControl w:val="0"/>
              <w:autoSpaceDE w:val="0"/>
              <w:autoSpaceDN w:val="0"/>
              <w:adjustRightInd w:val="0"/>
              <w:rPr>
                <w:rFonts w:asciiTheme="majorHAnsi" w:hAnsiTheme="majorHAnsi" w:cs="Times"/>
                <w:sz w:val="18"/>
                <w:szCs w:val="18"/>
              </w:rPr>
            </w:pPr>
          </w:p>
          <w:p w14:paraId="563BC790" w14:textId="77777777" w:rsidR="000740AB" w:rsidRDefault="000740AB" w:rsidP="0038186C">
            <w:pPr>
              <w:widowControl w:val="0"/>
              <w:autoSpaceDE w:val="0"/>
              <w:autoSpaceDN w:val="0"/>
              <w:adjustRightInd w:val="0"/>
              <w:rPr>
                <w:rFonts w:asciiTheme="majorHAnsi" w:hAnsiTheme="majorHAnsi" w:cs="Times"/>
                <w:sz w:val="18"/>
                <w:szCs w:val="18"/>
              </w:rPr>
            </w:pPr>
          </w:p>
          <w:p w14:paraId="245BA49F" w14:textId="77777777" w:rsidR="000740AB" w:rsidRDefault="000740AB" w:rsidP="0038186C">
            <w:pPr>
              <w:widowControl w:val="0"/>
              <w:autoSpaceDE w:val="0"/>
              <w:autoSpaceDN w:val="0"/>
              <w:adjustRightInd w:val="0"/>
              <w:rPr>
                <w:rFonts w:asciiTheme="majorHAnsi" w:hAnsiTheme="majorHAnsi" w:cs="Times"/>
                <w:sz w:val="18"/>
                <w:szCs w:val="18"/>
              </w:rPr>
            </w:pPr>
          </w:p>
          <w:p w14:paraId="485C48A4" w14:textId="0C062B27" w:rsidR="000740AB" w:rsidRDefault="000740AB"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6 août 2016</w:t>
            </w: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508DA109" w14:textId="77777777" w:rsidR="003D152F" w:rsidRDefault="003D152F" w:rsidP="0038186C">
            <w:pPr>
              <w:widowControl w:val="0"/>
              <w:autoSpaceDE w:val="0"/>
              <w:autoSpaceDN w:val="0"/>
              <w:adjustRightInd w:val="0"/>
              <w:rPr>
                <w:rFonts w:asciiTheme="majorHAnsi" w:hAnsiTheme="majorHAnsi" w:cs="Times"/>
                <w:sz w:val="18"/>
                <w:szCs w:val="18"/>
              </w:rPr>
            </w:pPr>
          </w:p>
          <w:p w14:paraId="058112BE"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5 août 2014</w:t>
            </w:r>
          </w:p>
          <w:p w14:paraId="032AC166" w14:textId="77777777" w:rsidR="003D152F" w:rsidRDefault="003D152F" w:rsidP="0038186C">
            <w:pPr>
              <w:widowControl w:val="0"/>
              <w:autoSpaceDE w:val="0"/>
              <w:autoSpaceDN w:val="0"/>
              <w:adjustRightInd w:val="0"/>
              <w:rPr>
                <w:rFonts w:asciiTheme="majorHAnsi" w:hAnsiTheme="majorHAnsi" w:cs="Times"/>
                <w:sz w:val="18"/>
                <w:szCs w:val="18"/>
              </w:rPr>
            </w:pPr>
          </w:p>
          <w:p w14:paraId="349BA160" w14:textId="77777777" w:rsidR="0025054A" w:rsidRDefault="0025054A" w:rsidP="0038186C">
            <w:pPr>
              <w:widowControl w:val="0"/>
              <w:autoSpaceDE w:val="0"/>
              <w:autoSpaceDN w:val="0"/>
              <w:adjustRightInd w:val="0"/>
              <w:rPr>
                <w:rFonts w:asciiTheme="majorHAnsi" w:hAnsiTheme="majorHAnsi" w:cs="Times"/>
                <w:sz w:val="18"/>
                <w:szCs w:val="18"/>
              </w:rPr>
            </w:pPr>
          </w:p>
          <w:p w14:paraId="518AA5DB" w14:textId="77777777" w:rsidR="0025054A" w:rsidRDefault="0025054A" w:rsidP="0038186C">
            <w:pPr>
              <w:widowControl w:val="0"/>
              <w:autoSpaceDE w:val="0"/>
              <w:autoSpaceDN w:val="0"/>
              <w:adjustRightInd w:val="0"/>
              <w:rPr>
                <w:rFonts w:asciiTheme="majorHAnsi" w:hAnsiTheme="majorHAnsi" w:cs="Times"/>
                <w:sz w:val="18"/>
                <w:szCs w:val="18"/>
              </w:rPr>
            </w:pPr>
          </w:p>
          <w:p w14:paraId="37E20BE3" w14:textId="77777777" w:rsidR="003D152F" w:rsidRDefault="003D152F" w:rsidP="0038186C">
            <w:pPr>
              <w:widowControl w:val="0"/>
              <w:autoSpaceDE w:val="0"/>
              <w:autoSpaceDN w:val="0"/>
              <w:adjustRightInd w:val="0"/>
              <w:rPr>
                <w:rFonts w:asciiTheme="majorHAnsi" w:hAnsiTheme="majorHAnsi" w:cs="Times"/>
                <w:sz w:val="18"/>
                <w:szCs w:val="18"/>
              </w:rPr>
            </w:pPr>
          </w:p>
          <w:p w14:paraId="75EECF70" w14:textId="659902EE" w:rsidR="003D152F" w:rsidRDefault="003D152F"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5 aout 2016</w:t>
            </w:r>
          </w:p>
          <w:p w14:paraId="4E63B04F" w14:textId="77777777" w:rsidR="000740AB" w:rsidRDefault="000740AB" w:rsidP="0038186C">
            <w:pPr>
              <w:widowControl w:val="0"/>
              <w:autoSpaceDE w:val="0"/>
              <w:autoSpaceDN w:val="0"/>
              <w:adjustRightInd w:val="0"/>
              <w:rPr>
                <w:rFonts w:asciiTheme="majorHAnsi" w:hAnsiTheme="majorHAnsi" w:cs="Times"/>
                <w:sz w:val="18"/>
                <w:szCs w:val="18"/>
              </w:rPr>
            </w:pPr>
          </w:p>
          <w:p w14:paraId="616FAE19" w14:textId="77777777" w:rsidR="000740AB" w:rsidRDefault="000740AB" w:rsidP="0038186C">
            <w:pPr>
              <w:widowControl w:val="0"/>
              <w:autoSpaceDE w:val="0"/>
              <w:autoSpaceDN w:val="0"/>
              <w:adjustRightInd w:val="0"/>
              <w:rPr>
                <w:rFonts w:asciiTheme="majorHAnsi" w:hAnsiTheme="majorHAnsi" w:cs="Times"/>
                <w:sz w:val="18"/>
                <w:szCs w:val="18"/>
              </w:rPr>
            </w:pPr>
          </w:p>
          <w:p w14:paraId="6AC73A1B" w14:textId="77777777" w:rsidR="000740AB" w:rsidRDefault="000740AB" w:rsidP="0038186C">
            <w:pPr>
              <w:widowControl w:val="0"/>
              <w:autoSpaceDE w:val="0"/>
              <w:autoSpaceDN w:val="0"/>
              <w:adjustRightInd w:val="0"/>
              <w:rPr>
                <w:rFonts w:asciiTheme="majorHAnsi" w:hAnsiTheme="majorHAnsi" w:cs="Times"/>
                <w:sz w:val="18"/>
                <w:szCs w:val="18"/>
              </w:rPr>
            </w:pPr>
          </w:p>
          <w:p w14:paraId="1476E866" w14:textId="3BB831CF" w:rsidR="000740AB" w:rsidRDefault="000740AB"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5 août 2018</w:t>
            </w:r>
          </w:p>
          <w:p w14:paraId="175B83F6" w14:textId="2DE4EA75" w:rsidR="003D152F" w:rsidRDefault="003D152F" w:rsidP="0038186C">
            <w:pPr>
              <w:widowControl w:val="0"/>
              <w:autoSpaceDE w:val="0"/>
              <w:autoSpaceDN w:val="0"/>
              <w:adjustRightInd w:val="0"/>
              <w:rPr>
                <w:rFonts w:asciiTheme="majorHAnsi" w:hAnsiTheme="majorHAnsi" w:cs="Times"/>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3A125F6B"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22/11/2012 (JO du 6/12/2012 – Internet texte n° 47)</w:t>
            </w:r>
          </w:p>
          <w:p w14:paraId="6DE3687B" w14:textId="77777777" w:rsidR="003D152F" w:rsidRDefault="003D152F" w:rsidP="0038186C">
            <w:pPr>
              <w:widowControl w:val="0"/>
              <w:autoSpaceDE w:val="0"/>
              <w:autoSpaceDN w:val="0"/>
              <w:adjustRightInd w:val="0"/>
              <w:rPr>
                <w:rFonts w:asciiTheme="majorHAnsi" w:hAnsiTheme="majorHAnsi" w:cs="Times"/>
                <w:sz w:val="18"/>
                <w:szCs w:val="18"/>
              </w:rPr>
            </w:pPr>
          </w:p>
          <w:p w14:paraId="3BC4FE6D" w14:textId="77777777" w:rsidR="003D152F" w:rsidRDefault="003D152F"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3 février 2016 ( JO du 06/02/16 texte n°19)</w:t>
            </w:r>
          </w:p>
          <w:p w14:paraId="7ED30754" w14:textId="77777777" w:rsidR="000740AB" w:rsidRDefault="000740AB" w:rsidP="000740AB">
            <w:pPr>
              <w:widowControl w:val="0"/>
              <w:autoSpaceDE w:val="0"/>
              <w:autoSpaceDN w:val="0"/>
              <w:adjustRightInd w:val="0"/>
              <w:rPr>
                <w:rFonts w:asciiTheme="majorHAnsi" w:hAnsiTheme="majorHAnsi" w:cs="Times"/>
                <w:sz w:val="18"/>
                <w:szCs w:val="18"/>
              </w:rPr>
            </w:pPr>
          </w:p>
          <w:p w14:paraId="281A63E0" w14:textId="692C2F04" w:rsidR="000740AB" w:rsidRDefault="000740AB" w:rsidP="000740AB">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 xml:space="preserve">Arrêté du 3 février </w:t>
            </w:r>
            <w:r w:rsidR="0097593C">
              <w:rPr>
                <w:rFonts w:asciiTheme="majorHAnsi" w:hAnsiTheme="majorHAnsi" w:cs="Times"/>
                <w:sz w:val="18"/>
                <w:szCs w:val="18"/>
              </w:rPr>
              <w:t>2017 ( JO du 06/02/17 texte n°22</w:t>
            </w:r>
            <w:r>
              <w:rPr>
                <w:rFonts w:asciiTheme="majorHAnsi" w:hAnsiTheme="majorHAnsi" w:cs="Times"/>
                <w:sz w:val="18"/>
                <w:szCs w:val="18"/>
              </w:rPr>
              <w:t>)</w:t>
            </w:r>
          </w:p>
          <w:p w14:paraId="2CE239AD" w14:textId="022D102C" w:rsidR="000740AB" w:rsidRDefault="000740AB" w:rsidP="0038186C">
            <w:pPr>
              <w:widowControl w:val="0"/>
              <w:autoSpaceDE w:val="0"/>
              <w:autoSpaceDN w:val="0"/>
              <w:adjustRightInd w:val="0"/>
              <w:rPr>
                <w:rFonts w:asciiTheme="majorHAnsi" w:hAnsiTheme="majorHAnsi" w:cs="Futura"/>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43E96452" w14:textId="77777777" w:rsidR="0038186C" w:rsidRDefault="0038186C" w:rsidP="0038186C">
            <w:pPr>
              <w:widowControl w:val="0"/>
              <w:autoSpaceDE w:val="0"/>
              <w:autoSpaceDN w:val="0"/>
              <w:adjustRightInd w:val="0"/>
              <w:rPr>
                <w:rFonts w:asciiTheme="majorHAnsi" w:hAnsiTheme="majorHAnsi" w:cs="Times"/>
                <w:sz w:val="18"/>
                <w:szCs w:val="18"/>
              </w:rPr>
            </w:pPr>
          </w:p>
          <w:p w14:paraId="15D216F8" w14:textId="77777777" w:rsidR="003D152F" w:rsidRDefault="003D152F" w:rsidP="0038186C">
            <w:pPr>
              <w:widowControl w:val="0"/>
              <w:autoSpaceDE w:val="0"/>
              <w:autoSpaceDN w:val="0"/>
              <w:adjustRightInd w:val="0"/>
              <w:rPr>
                <w:rFonts w:asciiTheme="majorHAnsi" w:hAnsiTheme="majorHAnsi" w:cs="Times"/>
                <w:sz w:val="18"/>
                <w:szCs w:val="18"/>
              </w:rPr>
            </w:pPr>
          </w:p>
          <w:p w14:paraId="37C7D74D" w14:textId="77777777" w:rsidR="003D152F" w:rsidRDefault="003D152F" w:rsidP="0038186C">
            <w:pPr>
              <w:widowControl w:val="0"/>
              <w:autoSpaceDE w:val="0"/>
              <w:autoSpaceDN w:val="0"/>
              <w:adjustRightInd w:val="0"/>
              <w:rPr>
                <w:rFonts w:asciiTheme="majorHAnsi" w:hAnsiTheme="majorHAnsi" w:cs="Times"/>
                <w:sz w:val="18"/>
                <w:szCs w:val="18"/>
              </w:rPr>
            </w:pPr>
          </w:p>
          <w:p w14:paraId="089B8017" w14:textId="77777777" w:rsidR="003D152F" w:rsidRDefault="003D152F" w:rsidP="0038186C">
            <w:pPr>
              <w:widowControl w:val="0"/>
              <w:autoSpaceDE w:val="0"/>
              <w:autoSpaceDN w:val="0"/>
              <w:adjustRightInd w:val="0"/>
              <w:rPr>
                <w:rFonts w:asciiTheme="majorHAnsi" w:hAnsiTheme="majorHAnsi" w:cs="Times"/>
                <w:sz w:val="18"/>
                <w:szCs w:val="18"/>
              </w:rPr>
            </w:pPr>
          </w:p>
          <w:p w14:paraId="00CD14E9" w14:textId="77777777" w:rsidR="000740AB" w:rsidRDefault="000740AB" w:rsidP="0038186C">
            <w:pPr>
              <w:widowControl w:val="0"/>
              <w:autoSpaceDE w:val="0"/>
              <w:autoSpaceDN w:val="0"/>
              <w:adjustRightInd w:val="0"/>
              <w:rPr>
                <w:rFonts w:asciiTheme="majorHAnsi" w:hAnsiTheme="majorHAnsi" w:cs="Times"/>
                <w:sz w:val="18"/>
                <w:szCs w:val="18"/>
              </w:rPr>
            </w:pPr>
          </w:p>
          <w:p w14:paraId="56A7D7A1" w14:textId="77777777" w:rsidR="000740AB" w:rsidRDefault="000740AB" w:rsidP="0038186C">
            <w:pPr>
              <w:widowControl w:val="0"/>
              <w:autoSpaceDE w:val="0"/>
              <w:autoSpaceDN w:val="0"/>
              <w:adjustRightInd w:val="0"/>
              <w:rPr>
                <w:rFonts w:asciiTheme="majorHAnsi" w:hAnsiTheme="majorHAnsi" w:cs="Times"/>
                <w:sz w:val="18"/>
                <w:szCs w:val="18"/>
              </w:rPr>
            </w:pPr>
          </w:p>
          <w:p w14:paraId="0008230B" w14:textId="77777777" w:rsidR="000740AB" w:rsidRDefault="000740AB" w:rsidP="0038186C">
            <w:pPr>
              <w:widowControl w:val="0"/>
              <w:autoSpaceDE w:val="0"/>
              <w:autoSpaceDN w:val="0"/>
              <w:adjustRightInd w:val="0"/>
              <w:rPr>
                <w:rFonts w:asciiTheme="majorHAnsi" w:hAnsiTheme="majorHAnsi" w:cs="Times"/>
                <w:sz w:val="18"/>
                <w:szCs w:val="18"/>
              </w:rPr>
            </w:pPr>
          </w:p>
          <w:p w14:paraId="7DCB7C5C" w14:textId="370B1C63" w:rsidR="0038186C" w:rsidRDefault="0097593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Opération TAMOUR</w:t>
            </w:r>
          </w:p>
        </w:tc>
      </w:tr>
      <w:tr w:rsidR="0038186C" w:rsidRPr="00C40E4A" w14:paraId="01D22B49"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18559D5C" w14:textId="6B3D2348" w:rsidR="0038186C" w:rsidRPr="006E7B11" w:rsidRDefault="0038186C" w:rsidP="0038186C">
            <w:pPr>
              <w:jc w:val="both"/>
              <w:rPr>
                <w:rFonts w:asciiTheme="majorHAnsi" w:hAnsiTheme="majorHAnsi" w:cs="Futura"/>
                <w:b/>
                <w:sz w:val="18"/>
                <w:szCs w:val="18"/>
              </w:rPr>
            </w:pPr>
            <w:r w:rsidRPr="006E7B11">
              <w:rPr>
                <w:rFonts w:asciiTheme="majorHAnsi" w:hAnsiTheme="majorHAnsi" w:cs="Futura"/>
                <w:b/>
                <w:sz w:val="18"/>
                <w:szCs w:val="18"/>
              </w:rPr>
              <w:t>Madagascar</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27829CFA" w14:textId="17ACC749" w:rsidR="0038186C" w:rsidRDefault="0038186C" w:rsidP="0038186C">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30 mars 1947</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58CCF265" w14:textId="1C7447D0" w:rsidR="0038186C" w:rsidRDefault="0038186C" w:rsidP="0038186C">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25054A">
              <w:rPr>
                <w:rFonts w:asciiTheme="majorHAnsi" w:hAnsiTheme="majorHAnsi" w:cs="Futura"/>
                <w:position w:val="8"/>
                <w:sz w:val="18"/>
                <w:szCs w:val="18"/>
                <w:vertAlign w:val="superscript"/>
              </w:rPr>
              <w:t>er</w:t>
            </w:r>
            <w:r w:rsidRPr="004E1164">
              <w:rPr>
                <w:rFonts w:asciiTheme="majorHAnsi" w:hAnsiTheme="majorHAnsi" w:cs="Futura"/>
                <w:position w:val="8"/>
                <w:sz w:val="18"/>
                <w:szCs w:val="18"/>
              </w:rPr>
              <w:t xml:space="preserve"> </w:t>
            </w:r>
            <w:r w:rsidRPr="004E1164">
              <w:rPr>
                <w:rFonts w:asciiTheme="majorHAnsi" w:hAnsiTheme="majorHAnsi" w:cs="Futura"/>
                <w:sz w:val="18"/>
                <w:szCs w:val="18"/>
              </w:rPr>
              <w:t>octobre 1949</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497BE2C9" w14:textId="77777777" w:rsidR="0038186C" w:rsidRDefault="0038186C" w:rsidP="0038186C">
            <w:pPr>
              <w:widowControl w:val="0"/>
              <w:autoSpaceDE w:val="0"/>
              <w:autoSpaceDN w:val="0"/>
              <w:adjustRightInd w:val="0"/>
              <w:rPr>
                <w:rFonts w:asciiTheme="majorHAnsi" w:hAnsiTheme="majorHAnsi" w:cs="Times"/>
                <w:sz w:val="18"/>
                <w:szCs w:val="18"/>
              </w:rPr>
            </w:pP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30B8078C" w14:textId="77777777" w:rsidR="0038186C" w:rsidRDefault="0038186C" w:rsidP="0038186C">
            <w:pPr>
              <w:widowControl w:val="0"/>
              <w:autoSpaceDE w:val="0"/>
              <w:autoSpaceDN w:val="0"/>
              <w:adjustRightInd w:val="0"/>
              <w:rPr>
                <w:rFonts w:asciiTheme="majorHAnsi" w:hAnsiTheme="majorHAnsi" w:cs="Times"/>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1F064720" w14:textId="77777777" w:rsidR="0038186C" w:rsidRDefault="0038186C" w:rsidP="0038186C">
            <w:pPr>
              <w:widowControl w:val="0"/>
              <w:autoSpaceDE w:val="0"/>
              <w:autoSpaceDN w:val="0"/>
              <w:adjustRightInd w:val="0"/>
              <w:rPr>
                <w:rFonts w:asciiTheme="majorHAnsi" w:hAnsiTheme="majorHAnsi" w:cs="Times"/>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4EE3521E" w14:textId="77777777" w:rsidR="0038186C" w:rsidRDefault="0038186C" w:rsidP="0038186C">
            <w:pPr>
              <w:widowControl w:val="0"/>
              <w:autoSpaceDE w:val="0"/>
              <w:autoSpaceDN w:val="0"/>
              <w:adjustRightInd w:val="0"/>
              <w:rPr>
                <w:rFonts w:asciiTheme="majorHAnsi" w:hAnsiTheme="majorHAnsi" w:cs="Times"/>
                <w:sz w:val="18"/>
                <w:szCs w:val="18"/>
              </w:rPr>
            </w:pPr>
          </w:p>
        </w:tc>
      </w:tr>
      <w:tr w:rsidR="0038186C" w:rsidRPr="00C40E4A" w14:paraId="1491D93E"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1BAB2B5B" w14:textId="657D3779" w:rsidR="0038186C" w:rsidRDefault="0038186C" w:rsidP="0038186C">
            <w:pPr>
              <w:widowControl w:val="0"/>
              <w:autoSpaceDE w:val="0"/>
              <w:autoSpaceDN w:val="0"/>
              <w:adjustRightInd w:val="0"/>
              <w:spacing w:after="240"/>
              <w:rPr>
                <w:rFonts w:asciiTheme="majorHAnsi" w:hAnsiTheme="majorHAnsi" w:cs="Futura"/>
                <w:sz w:val="18"/>
                <w:szCs w:val="18"/>
              </w:rPr>
            </w:pPr>
            <w:r w:rsidRPr="006E7B11">
              <w:rPr>
                <w:rFonts w:asciiTheme="majorHAnsi" w:hAnsiTheme="majorHAnsi" w:cs="Futura"/>
                <w:b/>
                <w:sz w:val="18"/>
                <w:szCs w:val="18"/>
              </w:rPr>
              <w:t>Mali</w:t>
            </w:r>
            <w:r>
              <w:rPr>
                <w:rFonts w:asciiTheme="majorHAnsi" w:hAnsiTheme="majorHAnsi" w:cs="Futura"/>
                <w:sz w:val="18"/>
                <w:szCs w:val="18"/>
              </w:rPr>
              <w:t xml:space="preserve">, républiques islamique de Mauritanie, du Sénégal, de la Cote d’Ivoire, du Burkina </w:t>
            </w:r>
            <w:r w:rsidR="00C72FDD">
              <w:rPr>
                <w:rFonts w:asciiTheme="majorHAnsi" w:hAnsiTheme="majorHAnsi" w:cs="Futura"/>
                <w:sz w:val="18"/>
                <w:szCs w:val="18"/>
              </w:rPr>
              <w:t>Faso</w:t>
            </w:r>
            <w:r>
              <w:rPr>
                <w:rFonts w:asciiTheme="majorHAnsi" w:hAnsiTheme="majorHAnsi" w:cs="Futura"/>
                <w:sz w:val="18"/>
                <w:szCs w:val="18"/>
              </w:rPr>
              <w:t>, du Niger et du Tchad</w:t>
            </w:r>
          </w:p>
          <w:p w14:paraId="006DC616" w14:textId="77777777" w:rsidR="0038186C" w:rsidRDefault="0038186C" w:rsidP="0038186C">
            <w:pPr>
              <w:jc w:val="both"/>
              <w:rPr>
                <w:rFonts w:asciiTheme="majorHAnsi" w:hAnsiTheme="majorHAnsi" w:cs="Futura"/>
                <w:sz w:val="18"/>
                <w:szCs w:val="18"/>
              </w:rPr>
            </w:pPr>
            <w:r w:rsidRPr="00F07A3B">
              <w:rPr>
                <w:rFonts w:asciiTheme="majorHAnsi" w:hAnsiTheme="majorHAnsi" w:cs="Futura"/>
                <w:sz w:val="18"/>
                <w:szCs w:val="18"/>
              </w:rPr>
              <w:t>Dans le cadre de l’opération « Serval » sur les territoires de la République du Mali, de la République islamique de Mauritanie, de la République du Sénégal, de la République de Côte d’Ivoire, du Burkina Faso, de la République du Niger et de la République du Tchad</w:t>
            </w:r>
          </w:p>
          <w:p w14:paraId="0E54F617" w14:textId="77777777" w:rsidR="005F32E4" w:rsidRDefault="005F32E4" w:rsidP="0038186C">
            <w:pPr>
              <w:jc w:val="both"/>
              <w:rPr>
                <w:rFonts w:asciiTheme="majorHAnsi" w:hAnsiTheme="majorHAnsi" w:cs="Futura"/>
                <w:sz w:val="18"/>
                <w:szCs w:val="18"/>
              </w:rPr>
            </w:pPr>
          </w:p>
          <w:p w14:paraId="17D155F9" w14:textId="77777777" w:rsidR="005F32E4" w:rsidRPr="005F32E4" w:rsidRDefault="005F32E4" w:rsidP="005F32E4">
            <w:pPr>
              <w:rPr>
                <w:rFonts w:ascii="Times" w:eastAsia="Times New Roman" w:hAnsi="Times" w:cs="Times New Roman"/>
                <w:sz w:val="20"/>
                <w:szCs w:val="20"/>
              </w:rPr>
            </w:pPr>
            <w:r w:rsidRPr="005F32E4">
              <w:rPr>
                <w:rFonts w:asciiTheme="majorHAnsi" w:hAnsiTheme="majorHAnsi" w:cs="Futura"/>
                <w:sz w:val="18"/>
                <w:szCs w:val="18"/>
              </w:rPr>
              <w:t>(Services effectués dans le cadre de l'opération Barkhane à compter du 1er août 2014 - Dispositions applicables pour une durée de deux ans - Abrogation de l'arrêté du 25 septembre 2015 accordant aux militaires participant à des opérations extérieures sur les territoires de la République islamique de Mauritanie, de la République du Sénégal, de la République du Mali, de la République algérienne démocratique et populaire, de la République de Côte d'Ivoire, du Burkina Faso, de la République du Niger, de la Libye, de la République du Tchad, de la République fédérale du Nigeria, de la République du Cameroun et de la République centrafricaine le bénéfice des dispositions de l'article L. 4123-4 du code de la défense) </w:t>
            </w:r>
          </w:p>
          <w:p w14:paraId="12AF021F" w14:textId="10AB032D" w:rsidR="005F32E4" w:rsidRPr="006E7B11" w:rsidRDefault="005F32E4" w:rsidP="0038186C">
            <w:pPr>
              <w:jc w:val="both"/>
              <w:rPr>
                <w:rFonts w:asciiTheme="majorHAnsi" w:hAnsiTheme="majorHAnsi" w:cs="Futura"/>
                <w:b/>
                <w:sz w:val="18"/>
                <w:szCs w:val="18"/>
              </w:rPr>
            </w:pP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5EF1094C" w14:textId="749138DA" w:rsidR="0038186C" w:rsidRPr="004E1164" w:rsidRDefault="0038186C" w:rsidP="00B10305">
            <w:pPr>
              <w:widowControl w:val="0"/>
              <w:autoSpaceDE w:val="0"/>
              <w:autoSpaceDN w:val="0"/>
              <w:adjustRightInd w:val="0"/>
              <w:rPr>
                <w:rFonts w:asciiTheme="majorHAnsi" w:hAnsiTheme="majorHAnsi" w:cs="Futura"/>
                <w:sz w:val="18"/>
                <w:szCs w:val="18"/>
              </w:rPr>
            </w:pPr>
            <w:r>
              <w:rPr>
                <w:rFonts w:asciiTheme="majorHAnsi" w:hAnsiTheme="majorHAnsi" w:cs="Times"/>
                <w:sz w:val="18"/>
                <w:szCs w:val="18"/>
              </w:rPr>
              <w:t>10 janvier 2013</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5FFE7EA0" w14:textId="143D9884" w:rsidR="0038186C" w:rsidRPr="004E1164" w:rsidRDefault="0038186C" w:rsidP="00B10305">
            <w:pPr>
              <w:widowControl w:val="0"/>
              <w:autoSpaceDE w:val="0"/>
              <w:autoSpaceDN w:val="0"/>
              <w:adjustRightInd w:val="0"/>
              <w:rPr>
                <w:rFonts w:asciiTheme="majorHAnsi" w:hAnsiTheme="majorHAnsi" w:cs="Futura"/>
                <w:sz w:val="18"/>
                <w:szCs w:val="18"/>
              </w:rPr>
            </w:pPr>
            <w:r>
              <w:rPr>
                <w:rFonts w:asciiTheme="majorHAnsi" w:hAnsiTheme="majorHAnsi" w:cs="Times"/>
                <w:sz w:val="18"/>
                <w:szCs w:val="18"/>
              </w:rPr>
              <w:t>9 janvier 2015</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01D1D1E1" w14:textId="77777777" w:rsidR="009872B3" w:rsidRDefault="009872B3" w:rsidP="0038186C">
            <w:pPr>
              <w:widowControl w:val="0"/>
              <w:autoSpaceDE w:val="0"/>
              <w:autoSpaceDN w:val="0"/>
              <w:adjustRightInd w:val="0"/>
              <w:rPr>
                <w:rFonts w:asciiTheme="majorHAnsi" w:hAnsiTheme="majorHAnsi" w:cs="Times"/>
                <w:sz w:val="18"/>
                <w:szCs w:val="18"/>
              </w:rPr>
            </w:pPr>
          </w:p>
          <w:p w14:paraId="696D501F" w14:textId="77777777" w:rsidR="009872B3" w:rsidRDefault="009872B3" w:rsidP="0038186C">
            <w:pPr>
              <w:widowControl w:val="0"/>
              <w:autoSpaceDE w:val="0"/>
              <w:autoSpaceDN w:val="0"/>
              <w:adjustRightInd w:val="0"/>
              <w:rPr>
                <w:rFonts w:asciiTheme="majorHAnsi" w:hAnsiTheme="majorHAnsi" w:cs="Times"/>
                <w:sz w:val="18"/>
                <w:szCs w:val="18"/>
              </w:rPr>
            </w:pPr>
          </w:p>
          <w:p w14:paraId="21A795A0" w14:textId="77777777" w:rsidR="009872B3" w:rsidRDefault="009872B3" w:rsidP="0038186C">
            <w:pPr>
              <w:widowControl w:val="0"/>
              <w:autoSpaceDE w:val="0"/>
              <w:autoSpaceDN w:val="0"/>
              <w:adjustRightInd w:val="0"/>
              <w:rPr>
                <w:rFonts w:asciiTheme="majorHAnsi" w:hAnsiTheme="majorHAnsi" w:cs="Times"/>
                <w:sz w:val="18"/>
                <w:szCs w:val="18"/>
              </w:rPr>
            </w:pPr>
          </w:p>
          <w:p w14:paraId="3523D5DF" w14:textId="77777777" w:rsidR="009872B3" w:rsidRDefault="009872B3" w:rsidP="0038186C">
            <w:pPr>
              <w:widowControl w:val="0"/>
              <w:autoSpaceDE w:val="0"/>
              <w:autoSpaceDN w:val="0"/>
              <w:adjustRightInd w:val="0"/>
              <w:rPr>
                <w:rFonts w:asciiTheme="majorHAnsi" w:hAnsiTheme="majorHAnsi" w:cs="Times"/>
                <w:sz w:val="18"/>
                <w:szCs w:val="18"/>
              </w:rPr>
            </w:pPr>
          </w:p>
          <w:p w14:paraId="3AD08F13" w14:textId="77777777" w:rsidR="009872B3" w:rsidRDefault="009872B3" w:rsidP="0038186C">
            <w:pPr>
              <w:widowControl w:val="0"/>
              <w:autoSpaceDE w:val="0"/>
              <w:autoSpaceDN w:val="0"/>
              <w:adjustRightInd w:val="0"/>
              <w:rPr>
                <w:rFonts w:asciiTheme="majorHAnsi" w:hAnsiTheme="majorHAnsi" w:cs="Times"/>
                <w:sz w:val="18"/>
                <w:szCs w:val="18"/>
              </w:rPr>
            </w:pPr>
          </w:p>
          <w:p w14:paraId="6E0D952E" w14:textId="77777777" w:rsidR="009872B3" w:rsidRDefault="009872B3" w:rsidP="0038186C">
            <w:pPr>
              <w:widowControl w:val="0"/>
              <w:autoSpaceDE w:val="0"/>
              <w:autoSpaceDN w:val="0"/>
              <w:adjustRightInd w:val="0"/>
              <w:rPr>
                <w:rFonts w:asciiTheme="majorHAnsi" w:hAnsiTheme="majorHAnsi" w:cs="Times"/>
                <w:sz w:val="18"/>
                <w:szCs w:val="18"/>
              </w:rPr>
            </w:pPr>
          </w:p>
          <w:p w14:paraId="04B88854"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10 janvier 2013</w:t>
            </w:r>
          </w:p>
          <w:p w14:paraId="3652B118" w14:textId="77777777" w:rsidR="0012727A" w:rsidRDefault="0012727A" w:rsidP="0038186C">
            <w:pPr>
              <w:widowControl w:val="0"/>
              <w:autoSpaceDE w:val="0"/>
              <w:autoSpaceDN w:val="0"/>
              <w:adjustRightInd w:val="0"/>
              <w:rPr>
                <w:rFonts w:asciiTheme="majorHAnsi" w:hAnsiTheme="majorHAnsi" w:cs="Times"/>
                <w:sz w:val="18"/>
                <w:szCs w:val="18"/>
              </w:rPr>
            </w:pPr>
          </w:p>
          <w:p w14:paraId="1D60B080" w14:textId="77777777" w:rsidR="0012727A" w:rsidRDefault="0012727A" w:rsidP="0038186C">
            <w:pPr>
              <w:widowControl w:val="0"/>
              <w:autoSpaceDE w:val="0"/>
              <w:autoSpaceDN w:val="0"/>
              <w:adjustRightInd w:val="0"/>
              <w:rPr>
                <w:rFonts w:asciiTheme="majorHAnsi" w:hAnsiTheme="majorHAnsi" w:cs="Times"/>
                <w:sz w:val="18"/>
                <w:szCs w:val="18"/>
              </w:rPr>
            </w:pPr>
          </w:p>
          <w:p w14:paraId="53A07DF3" w14:textId="77777777" w:rsidR="00DA3413" w:rsidRDefault="00DA3413" w:rsidP="0038186C">
            <w:pPr>
              <w:widowControl w:val="0"/>
              <w:autoSpaceDE w:val="0"/>
              <w:autoSpaceDN w:val="0"/>
              <w:adjustRightInd w:val="0"/>
              <w:rPr>
                <w:rFonts w:asciiTheme="majorHAnsi" w:hAnsiTheme="majorHAnsi" w:cs="Times"/>
                <w:sz w:val="18"/>
                <w:szCs w:val="18"/>
              </w:rPr>
            </w:pPr>
          </w:p>
          <w:p w14:paraId="215FDC9E" w14:textId="77777777" w:rsidR="0012727A" w:rsidRDefault="0012727A" w:rsidP="0038186C">
            <w:pPr>
              <w:widowControl w:val="0"/>
              <w:autoSpaceDE w:val="0"/>
              <w:autoSpaceDN w:val="0"/>
              <w:adjustRightInd w:val="0"/>
              <w:rPr>
                <w:rFonts w:asciiTheme="majorHAnsi" w:hAnsiTheme="majorHAnsi" w:cs="Times"/>
                <w:sz w:val="18"/>
                <w:szCs w:val="18"/>
              </w:rPr>
            </w:pPr>
          </w:p>
          <w:p w14:paraId="5C253364" w14:textId="77777777" w:rsidR="0012727A" w:rsidRDefault="0012727A"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10 janvier 2015</w:t>
            </w:r>
          </w:p>
          <w:p w14:paraId="1A3176CC" w14:textId="77777777" w:rsidR="00C77E4A" w:rsidRDefault="00C77E4A" w:rsidP="0038186C">
            <w:pPr>
              <w:widowControl w:val="0"/>
              <w:autoSpaceDE w:val="0"/>
              <w:autoSpaceDN w:val="0"/>
              <w:adjustRightInd w:val="0"/>
              <w:rPr>
                <w:rFonts w:asciiTheme="majorHAnsi" w:hAnsiTheme="majorHAnsi" w:cs="Times"/>
                <w:sz w:val="18"/>
                <w:szCs w:val="18"/>
              </w:rPr>
            </w:pPr>
          </w:p>
          <w:p w14:paraId="76A7200F" w14:textId="77777777" w:rsidR="00C77E4A" w:rsidRDefault="00C77E4A" w:rsidP="0038186C">
            <w:pPr>
              <w:widowControl w:val="0"/>
              <w:autoSpaceDE w:val="0"/>
              <w:autoSpaceDN w:val="0"/>
              <w:adjustRightInd w:val="0"/>
              <w:rPr>
                <w:rFonts w:asciiTheme="majorHAnsi" w:hAnsiTheme="majorHAnsi" w:cs="Times"/>
                <w:sz w:val="18"/>
                <w:szCs w:val="18"/>
              </w:rPr>
            </w:pPr>
          </w:p>
          <w:p w14:paraId="0485E93F" w14:textId="77777777" w:rsidR="00C77E4A" w:rsidRDefault="00C77E4A" w:rsidP="0038186C">
            <w:pPr>
              <w:widowControl w:val="0"/>
              <w:autoSpaceDE w:val="0"/>
              <w:autoSpaceDN w:val="0"/>
              <w:adjustRightInd w:val="0"/>
              <w:rPr>
                <w:rFonts w:asciiTheme="majorHAnsi" w:hAnsiTheme="majorHAnsi" w:cs="Times"/>
                <w:sz w:val="18"/>
                <w:szCs w:val="18"/>
              </w:rPr>
            </w:pPr>
          </w:p>
          <w:p w14:paraId="2051CADD" w14:textId="77777777" w:rsidR="00C77E4A" w:rsidRDefault="00C77E4A" w:rsidP="0038186C">
            <w:pPr>
              <w:widowControl w:val="0"/>
              <w:autoSpaceDE w:val="0"/>
              <w:autoSpaceDN w:val="0"/>
              <w:adjustRightInd w:val="0"/>
              <w:rPr>
                <w:rFonts w:asciiTheme="majorHAnsi" w:hAnsiTheme="majorHAnsi" w:cs="Times"/>
                <w:sz w:val="18"/>
                <w:szCs w:val="18"/>
              </w:rPr>
            </w:pPr>
          </w:p>
          <w:p w14:paraId="7CE043DE" w14:textId="77777777" w:rsidR="00C77E4A" w:rsidRDefault="00C77E4A" w:rsidP="0038186C">
            <w:pPr>
              <w:widowControl w:val="0"/>
              <w:autoSpaceDE w:val="0"/>
              <w:autoSpaceDN w:val="0"/>
              <w:adjustRightInd w:val="0"/>
              <w:rPr>
                <w:rFonts w:asciiTheme="majorHAnsi" w:hAnsiTheme="majorHAnsi" w:cs="Times"/>
                <w:sz w:val="18"/>
                <w:szCs w:val="18"/>
              </w:rPr>
            </w:pPr>
          </w:p>
          <w:p w14:paraId="172B3A4F" w14:textId="77777777" w:rsidR="00C77E4A" w:rsidRDefault="00C77E4A" w:rsidP="0038186C">
            <w:pPr>
              <w:widowControl w:val="0"/>
              <w:autoSpaceDE w:val="0"/>
              <w:autoSpaceDN w:val="0"/>
              <w:adjustRightInd w:val="0"/>
              <w:rPr>
                <w:rFonts w:asciiTheme="majorHAnsi" w:hAnsiTheme="majorHAnsi" w:cs="Times"/>
                <w:sz w:val="18"/>
                <w:szCs w:val="18"/>
              </w:rPr>
            </w:pPr>
          </w:p>
          <w:p w14:paraId="7068AF34" w14:textId="77777777" w:rsidR="009872B3" w:rsidRDefault="009872B3" w:rsidP="0038186C">
            <w:pPr>
              <w:widowControl w:val="0"/>
              <w:autoSpaceDE w:val="0"/>
              <w:autoSpaceDN w:val="0"/>
              <w:adjustRightInd w:val="0"/>
              <w:rPr>
                <w:rFonts w:asciiTheme="majorHAnsi" w:hAnsiTheme="majorHAnsi" w:cs="Times"/>
                <w:sz w:val="18"/>
                <w:szCs w:val="18"/>
              </w:rPr>
            </w:pPr>
          </w:p>
          <w:p w14:paraId="7B165B2B" w14:textId="77777777" w:rsidR="009872B3" w:rsidRDefault="009872B3" w:rsidP="0038186C">
            <w:pPr>
              <w:widowControl w:val="0"/>
              <w:autoSpaceDE w:val="0"/>
              <w:autoSpaceDN w:val="0"/>
              <w:adjustRightInd w:val="0"/>
              <w:rPr>
                <w:rFonts w:asciiTheme="majorHAnsi" w:hAnsiTheme="majorHAnsi" w:cs="Times"/>
                <w:sz w:val="18"/>
                <w:szCs w:val="18"/>
              </w:rPr>
            </w:pPr>
          </w:p>
          <w:p w14:paraId="23B47570" w14:textId="77777777" w:rsidR="009872B3" w:rsidRDefault="009872B3" w:rsidP="0038186C">
            <w:pPr>
              <w:widowControl w:val="0"/>
              <w:autoSpaceDE w:val="0"/>
              <w:autoSpaceDN w:val="0"/>
              <w:adjustRightInd w:val="0"/>
              <w:rPr>
                <w:rFonts w:asciiTheme="majorHAnsi" w:hAnsiTheme="majorHAnsi" w:cs="Times"/>
                <w:sz w:val="18"/>
                <w:szCs w:val="18"/>
              </w:rPr>
            </w:pPr>
          </w:p>
          <w:p w14:paraId="5D0A040E" w14:textId="77777777" w:rsidR="009872B3" w:rsidRDefault="009872B3" w:rsidP="0038186C">
            <w:pPr>
              <w:widowControl w:val="0"/>
              <w:autoSpaceDE w:val="0"/>
              <w:autoSpaceDN w:val="0"/>
              <w:adjustRightInd w:val="0"/>
              <w:rPr>
                <w:rFonts w:asciiTheme="majorHAnsi" w:hAnsiTheme="majorHAnsi" w:cs="Times"/>
                <w:sz w:val="18"/>
                <w:szCs w:val="18"/>
              </w:rPr>
            </w:pPr>
          </w:p>
          <w:p w14:paraId="644A7A08" w14:textId="77777777" w:rsidR="009872B3" w:rsidRDefault="009872B3" w:rsidP="0038186C">
            <w:pPr>
              <w:widowControl w:val="0"/>
              <w:autoSpaceDE w:val="0"/>
              <w:autoSpaceDN w:val="0"/>
              <w:adjustRightInd w:val="0"/>
              <w:rPr>
                <w:rFonts w:asciiTheme="majorHAnsi" w:hAnsiTheme="majorHAnsi" w:cs="Times"/>
                <w:sz w:val="18"/>
                <w:szCs w:val="18"/>
              </w:rPr>
            </w:pPr>
          </w:p>
          <w:p w14:paraId="183862CB" w14:textId="77777777" w:rsidR="009872B3" w:rsidRDefault="009872B3" w:rsidP="0038186C">
            <w:pPr>
              <w:widowControl w:val="0"/>
              <w:autoSpaceDE w:val="0"/>
              <w:autoSpaceDN w:val="0"/>
              <w:adjustRightInd w:val="0"/>
              <w:rPr>
                <w:rFonts w:asciiTheme="majorHAnsi" w:hAnsiTheme="majorHAnsi" w:cs="Times"/>
                <w:sz w:val="18"/>
                <w:szCs w:val="18"/>
              </w:rPr>
            </w:pPr>
          </w:p>
          <w:p w14:paraId="4632D013" w14:textId="77777777" w:rsidR="009872B3" w:rsidRDefault="009872B3" w:rsidP="0038186C">
            <w:pPr>
              <w:widowControl w:val="0"/>
              <w:autoSpaceDE w:val="0"/>
              <w:autoSpaceDN w:val="0"/>
              <w:adjustRightInd w:val="0"/>
              <w:rPr>
                <w:rFonts w:asciiTheme="majorHAnsi" w:hAnsiTheme="majorHAnsi" w:cs="Times"/>
                <w:sz w:val="18"/>
                <w:szCs w:val="18"/>
              </w:rPr>
            </w:pPr>
          </w:p>
          <w:p w14:paraId="266549F0" w14:textId="77777777" w:rsidR="009872B3" w:rsidRDefault="009872B3" w:rsidP="0038186C">
            <w:pPr>
              <w:widowControl w:val="0"/>
              <w:autoSpaceDE w:val="0"/>
              <w:autoSpaceDN w:val="0"/>
              <w:adjustRightInd w:val="0"/>
              <w:rPr>
                <w:rFonts w:asciiTheme="majorHAnsi" w:hAnsiTheme="majorHAnsi" w:cs="Times"/>
                <w:sz w:val="18"/>
                <w:szCs w:val="18"/>
              </w:rPr>
            </w:pPr>
          </w:p>
          <w:p w14:paraId="16D23848" w14:textId="77777777" w:rsidR="009872B3" w:rsidRDefault="009872B3" w:rsidP="0038186C">
            <w:pPr>
              <w:widowControl w:val="0"/>
              <w:autoSpaceDE w:val="0"/>
              <w:autoSpaceDN w:val="0"/>
              <w:adjustRightInd w:val="0"/>
              <w:rPr>
                <w:rFonts w:asciiTheme="majorHAnsi" w:hAnsiTheme="majorHAnsi" w:cs="Times"/>
                <w:sz w:val="18"/>
                <w:szCs w:val="18"/>
              </w:rPr>
            </w:pPr>
          </w:p>
          <w:p w14:paraId="19C5EF8F" w14:textId="77777777" w:rsidR="009872B3" w:rsidRDefault="009872B3" w:rsidP="0038186C">
            <w:pPr>
              <w:widowControl w:val="0"/>
              <w:autoSpaceDE w:val="0"/>
              <w:autoSpaceDN w:val="0"/>
              <w:adjustRightInd w:val="0"/>
              <w:rPr>
                <w:rFonts w:asciiTheme="majorHAnsi" w:hAnsiTheme="majorHAnsi" w:cs="Times"/>
                <w:sz w:val="18"/>
                <w:szCs w:val="18"/>
              </w:rPr>
            </w:pPr>
          </w:p>
          <w:p w14:paraId="59840CC7" w14:textId="77777777" w:rsidR="009872B3" w:rsidRDefault="009872B3" w:rsidP="0038186C">
            <w:pPr>
              <w:widowControl w:val="0"/>
              <w:autoSpaceDE w:val="0"/>
              <w:autoSpaceDN w:val="0"/>
              <w:adjustRightInd w:val="0"/>
              <w:rPr>
                <w:rFonts w:asciiTheme="majorHAnsi" w:hAnsiTheme="majorHAnsi" w:cs="Times"/>
                <w:sz w:val="18"/>
                <w:szCs w:val="18"/>
              </w:rPr>
            </w:pPr>
          </w:p>
          <w:p w14:paraId="39EB013D" w14:textId="77777777" w:rsidR="009872B3" w:rsidRDefault="009872B3" w:rsidP="0038186C">
            <w:pPr>
              <w:widowControl w:val="0"/>
              <w:autoSpaceDE w:val="0"/>
              <w:autoSpaceDN w:val="0"/>
              <w:adjustRightInd w:val="0"/>
              <w:rPr>
                <w:rFonts w:asciiTheme="majorHAnsi" w:hAnsiTheme="majorHAnsi" w:cs="Times"/>
                <w:sz w:val="18"/>
                <w:szCs w:val="18"/>
              </w:rPr>
            </w:pPr>
          </w:p>
          <w:p w14:paraId="079B5DED" w14:textId="77777777" w:rsidR="009872B3" w:rsidRDefault="009872B3" w:rsidP="0038186C">
            <w:pPr>
              <w:widowControl w:val="0"/>
              <w:autoSpaceDE w:val="0"/>
              <w:autoSpaceDN w:val="0"/>
              <w:adjustRightInd w:val="0"/>
              <w:rPr>
                <w:rFonts w:asciiTheme="majorHAnsi" w:hAnsiTheme="majorHAnsi" w:cs="Times"/>
                <w:sz w:val="18"/>
                <w:szCs w:val="18"/>
              </w:rPr>
            </w:pPr>
          </w:p>
          <w:p w14:paraId="6E6EFBA0" w14:textId="77777777" w:rsidR="009872B3" w:rsidRDefault="009872B3" w:rsidP="0038186C">
            <w:pPr>
              <w:widowControl w:val="0"/>
              <w:autoSpaceDE w:val="0"/>
              <w:autoSpaceDN w:val="0"/>
              <w:adjustRightInd w:val="0"/>
              <w:rPr>
                <w:rFonts w:asciiTheme="majorHAnsi" w:hAnsiTheme="majorHAnsi" w:cs="Times"/>
                <w:sz w:val="18"/>
                <w:szCs w:val="18"/>
              </w:rPr>
            </w:pPr>
          </w:p>
          <w:p w14:paraId="32B8219C" w14:textId="77777777" w:rsidR="009872B3" w:rsidRDefault="009872B3" w:rsidP="0038186C">
            <w:pPr>
              <w:widowControl w:val="0"/>
              <w:autoSpaceDE w:val="0"/>
              <w:autoSpaceDN w:val="0"/>
              <w:adjustRightInd w:val="0"/>
              <w:rPr>
                <w:rFonts w:asciiTheme="majorHAnsi" w:hAnsiTheme="majorHAnsi" w:cs="Times"/>
                <w:sz w:val="18"/>
                <w:szCs w:val="18"/>
              </w:rPr>
            </w:pPr>
          </w:p>
          <w:p w14:paraId="5CEE3A82" w14:textId="77777777" w:rsidR="009872B3" w:rsidRDefault="009872B3" w:rsidP="0038186C">
            <w:pPr>
              <w:widowControl w:val="0"/>
              <w:autoSpaceDE w:val="0"/>
              <w:autoSpaceDN w:val="0"/>
              <w:adjustRightInd w:val="0"/>
              <w:rPr>
                <w:rFonts w:asciiTheme="majorHAnsi" w:hAnsiTheme="majorHAnsi" w:cs="Times"/>
                <w:sz w:val="18"/>
                <w:szCs w:val="18"/>
              </w:rPr>
            </w:pPr>
          </w:p>
          <w:p w14:paraId="3A476917" w14:textId="56C11DB9" w:rsidR="009872B3" w:rsidRDefault="009872B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9872B3">
              <w:rPr>
                <w:rFonts w:asciiTheme="majorHAnsi" w:hAnsiTheme="majorHAnsi" w:cs="Times"/>
                <w:sz w:val="18"/>
                <w:szCs w:val="18"/>
                <w:vertAlign w:val="superscript"/>
              </w:rPr>
              <w:t>er</w:t>
            </w:r>
            <w:r>
              <w:rPr>
                <w:rFonts w:asciiTheme="majorHAnsi" w:hAnsiTheme="majorHAnsi" w:cs="Times"/>
                <w:sz w:val="18"/>
                <w:szCs w:val="18"/>
              </w:rPr>
              <w:t xml:space="preserve"> août 2016</w:t>
            </w:r>
          </w:p>
          <w:p w14:paraId="6097655B" w14:textId="77777777" w:rsidR="009872B3" w:rsidRDefault="009872B3" w:rsidP="0038186C">
            <w:pPr>
              <w:widowControl w:val="0"/>
              <w:autoSpaceDE w:val="0"/>
              <w:autoSpaceDN w:val="0"/>
              <w:adjustRightInd w:val="0"/>
              <w:rPr>
                <w:rFonts w:asciiTheme="majorHAnsi" w:hAnsiTheme="majorHAnsi" w:cs="Times"/>
                <w:sz w:val="18"/>
                <w:szCs w:val="18"/>
              </w:rPr>
            </w:pPr>
          </w:p>
          <w:p w14:paraId="2B183145" w14:textId="77777777" w:rsidR="009872B3" w:rsidRDefault="009872B3" w:rsidP="0038186C">
            <w:pPr>
              <w:widowControl w:val="0"/>
              <w:autoSpaceDE w:val="0"/>
              <w:autoSpaceDN w:val="0"/>
              <w:adjustRightInd w:val="0"/>
              <w:rPr>
                <w:rFonts w:asciiTheme="majorHAnsi" w:hAnsiTheme="majorHAnsi" w:cs="Times"/>
                <w:sz w:val="18"/>
                <w:szCs w:val="18"/>
              </w:rPr>
            </w:pPr>
          </w:p>
          <w:p w14:paraId="5A26FC68" w14:textId="77777777" w:rsidR="009872B3" w:rsidRDefault="009872B3" w:rsidP="0038186C">
            <w:pPr>
              <w:widowControl w:val="0"/>
              <w:autoSpaceDE w:val="0"/>
              <w:autoSpaceDN w:val="0"/>
              <w:adjustRightInd w:val="0"/>
              <w:rPr>
                <w:rFonts w:asciiTheme="majorHAnsi" w:hAnsiTheme="majorHAnsi" w:cs="Times"/>
                <w:sz w:val="18"/>
                <w:szCs w:val="18"/>
              </w:rPr>
            </w:pPr>
          </w:p>
          <w:p w14:paraId="414CAE0C" w14:textId="7EAAB8A2" w:rsidR="009872B3" w:rsidRDefault="009872B3" w:rsidP="0038186C">
            <w:pPr>
              <w:widowControl w:val="0"/>
              <w:autoSpaceDE w:val="0"/>
              <w:autoSpaceDN w:val="0"/>
              <w:adjustRightInd w:val="0"/>
              <w:rPr>
                <w:rFonts w:asciiTheme="majorHAnsi" w:hAnsiTheme="majorHAnsi" w:cs="Times"/>
                <w:sz w:val="18"/>
                <w:szCs w:val="18"/>
              </w:rPr>
            </w:pP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1A20F847" w14:textId="77777777" w:rsidR="009872B3" w:rsidRDefault="009872B3" w:rsidP="0038186C">
            <w:pPr>
              <w:widowControl w:val="0"/>
              <w:autoSpaceDE w:val="0"/>
              <w:autoSpaceDN w:val="0"/>
              <w:adjustRightInd w:val="0"/>
              <w:rPr>
                <w:rFonts w:asciiTheme="majorHAnsi" w:hAnsiTheme="majorHAnsi" w:cs="Times"/>
                <w:sz w:val="18"/>
                <w:szCs w:val="18"/>
              </w:rPr>
            </w:pPr>
          </w:p>
          <w:p w14:paraId="7DE18B4A" w14:textId="77777777" w:rsidR="009872B3" w:rsidRDefault="009872B3" w:rsidP="0038186C">
            <w:pPr>
              <w:widowControl w:val="0"/>
              <w:autoSpaceDE w:val="0"/>
              <w:autoSpaceDN w:val="0"/>
              <w:adjustRightInd w:val="0"/>
              <w:rPr>
                <w:rFonts w:asciiTheme="majorHAnsi" w:hAnsiTheme="majorHAnsi" w:cs="Times"/>
                <w:sz w:val="18"/>
                <w:szCs w:val="18"/>
              </w:rPr>
            </w:pPr>
          </w:p>
          <w:p w14:paraId="50A98B5F" w14:textId="77777777" w:rsidR="009872B3" w:rsidRDefault="009872B3" w:rsidP="0038186C">
            <w:pPr>
              <w:widowControl w:val="0"/>
              <w:autoSpaceDE w:val="0"/>
              <w:autoSpaceDN w:val="0"/>
              <w:adjustRightInd w:val="0"/>
              <w:rPr>
                <w:rFonts w:asciiTheme="majorHAnsi" w:hAnsiTheme="majorHAnsi" w:cs="Times"/>
                <w:sz w:val="18"/>
                <w:szCs w:val="18"/>
              </w:rPr>
            </w:pPr>
          </w:p>
          <w:p w14:paraId="13548E29" w14:textId="77777777" w:rsidR="009872B3" w:rsidRDefault="009872B3" w:rsidP="0038186C">
            <w:pPr>
              <w:widowControl w:val="0"/>
              <w:autoSpaceDE w:val="0"/>
              <w:autoSpaceDN w:val="0"/>
              <w:adjustRightInd w:val="0"/>
              <w:rPr>
                <w:rFonts w:asciiTheme="majorHAnsi" w:hAnsiTheme="majorHAnsi" w:cs="Times"/>
                <w:sz w:val="18"/>
                <w:szCs w:val="18"/>
              </w:rPr>
            </w:pPr>
          </w:p>
          <w:p w14:paraId="2DDE7BC9" w14:textId="77777777" w:rsidR="009872B3" w:rsidRDefault="009872B3" w:rsidP="0038186C">
            <w:pPr>
              <w:widowControl w:val="0"/>
              <w:autoSpaceDE w:val="0"/>
              <w:autoSpaceDN w:val="0"/>
              <w:adjustRightInd w:val="0"/>
              <w:rPr>
                <w:rFonts w:asciiTheme="majorHAnsi" w:hAnsiTheme="majorHAnsi" w:cs="Times"/>
                <w:sz w:val="18"/>
                <w:szCs w:val="18"/>
              </w:rPr>
            </w:pPr>
          </w:p>
          <w:p w14:paraId="4B3F8D09" w14:textId="77777777" w:rsidR="009872B3" w:rsidRDefault="009872B3" w:rsidP="0038186C">
            <w:pPr>
              <w:widowControl w:val="0"/>
              <w:autoSpaceDE w:val="0"/>
              <w:autoSpaceDN w:val="0"/>
              <w:adjustRightInd w:val="0"/>
              <w:rPr>
                <w:rFonts w:asciiTheme="majorHAnsi" w:hAnsiTheme="majorHAnsi" w:cs="Times"/>
                <w:sz w:val="18"/>
                <w:szCs w:val="18"/>
              </w:rPr>
            </w:pPr>
          </w:p>
          <w:p w14:paraId="767A2259"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09 janvier 2015</w:t>
            </w:r>
          </w:p>
          <w:p w14:paraId="4684A824" w14:textId="77777777" w:rsidR="0012727A" w:rsidRDefault="0012727A" w:rsidP="0038186C">
            <w:pPr>
              <w:widowControl w:val="0"/>
              <w:autoSpaceDE w:val="0"/>
              <w:autoSpaceDN w:val="0"/>
              <w:adjustRightInd w:val="0"/>
              <w:rPr>
                <w:rFonts w:asciiTheme="majorHAnsi" w:hAnsiTheme="majorHAnsi" w:cs="Times"/>
                <w:sz w:val="18"/>
                <w:szCs w:val="18"/>
              </w:rPr>
            </w:pPr>
          </w:p>
          <w:p w14:paraId="6A335800" w14:textId="77777777" w:rsidR="0012727A" w:rsidRDefault="0012727A" w:rsidP="0038186C">
            <w:pPr>
              <w:widowControl w:val="0"/>
              <w:autoSpaceDE w:val="0"/>
              <w:autoSpaceDN w:val="0"/>
              <w:adjustRightInd w:val="0"/>
              <w:rPr>
                <w:rFonts w:asciiTheme="majorHAnsi" w:hAnsiTheme="majorHAnsi" w:cs="Times"/>
                <w:sz w:val="18"/>
                <w:szCs w:val="18"/>
              </w:rPr>
            </w:pPr>
          </w:p>
          <w:p w14:paraId="4EC3D98E" w14:textId="77777777" w:rsidR="0012727A" w:rsidRDefault="0012727A" w:rsidP="0038186C">
            <w:pPr>
              <w:widowControl w:val="0"/>
              <w:autoSpaceDE w:val="0"/>
              <w:autoSpaceDN w:val="0"/>
              <w:adjustRightInd w:val="0"/>
              <w:rPr>
                <w:rFonts w:asciiTheme="majorHAnsi" w:hAnsiTheme="majorHAnsi" w:cs="Times"/>
                <w:sz w:val="18"/>
                <w:szCs w:val="18"/>
              </w:rPr>
            </w:pPr>
          </w:p>
          <w:p w14:paraId="4A7E0975" w14:textId="77777777" w:rsidR="0012727A" w:rsidRDefault="0012727A" w:rsidP="0038186C">
            <w:pPr>
              <w:widowControl w:val="0"/>
              <w:autoSpaceDE w:val="0"/>
              <w:autoSpaceDN w:val="0"/>
              <w:adjustRightInd w:val="0"/>
              <w:rPr>
                <w:rFonts w:asciiTheme="majorHAnsi" w:hAnsiTheme="majorHAnsi" w:cs="Times"/>
                <w:sz w:val="18"/>
                <w:szCs w:val="18"/>
              </w:rPr>
            </w:pPr>
          </w:p>
          <w:p w14:paraId="2AE13307" w14:textId="77777777" w:rsidR="0012727A" w:rsidRDefault="0012727A"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09 janvier 2017</w:t>
            </w:r>
          </w:p>
          <w:p w14:paraId="1C6F569B" w14:textId="77777777" w:rsidR="00C77E4A" w:rsidRDefault="00C77E4A" w:rsidP="0038186C">
            <w:pPr>
              <w:widowControl w:val="0"/>
              <w:autoSpaceDE w:val="0"/>
              <w:autoSpaceDN w:val="0"/>
              <w:adjustRightInd w:val="0"/>
              <w:rPr>
                <w:rFonts w:asciiTheme="majorHAnsi" w:hAnsiTheme="majorHAnsi" w:cs="Times"/>
                <w:sz w:val="18"/>
                <w:szCs w:val="18"/>
              </w:rPr>
            </w:pPr>
          </w:p>
          <w:p w14:paraId="765A4196" w14:textId="77777777" w:rsidR="00C77E4A" w:rsidRDefault="00C77E4A" w:rsidP="0038186C">
            <w:pPr>
              <w:widowControl w:val="0"/>
              <w:autoSpaceDE w:val="0"/>
              <w:autoSpaceDN w:val="0"/>
              <w:adjustRightInd w:val="0"/>
              <w:rPr>
                <w:rFonts w:asciiTheme="majorHAnsi" w:hAnsiTheme="majorHAnsi" w:cs="Times"/>
                <w:sz w:val="18"/>
                <w:szCs w:val="18"/>
              </w:rPr>
            </w:pPr>
          </w:p>
          <w:p w14:paraId="7F930A0E" w14:textId="77777777" w:rsidR="00C77E4A" w:rsidRDefault="00C77E4A" w:rsidP="0038186C">
            <w:pPr>
              <w:widowControl w:val="0"/>
              <w:autoSpaceDE w:val="0"/>
              <w:autoSpaceDN w:val="0"/>
              <w:adjustRightInd w:val="0"/>
              <w:rPr>
                <w:rFonts w:asciiTheme="majorHAnsi" w:hAnsiTheme="majorHAnsi" w:cs="Times"/>
                <w:sz w:val="18"/>
                <w:szCs w:val="18"/>
              </w:rPr>
            </w:pPr>
          </w:p>
          <w:p w14:paraId="46F5B0F3" w14:textId="77777777" w:rsidR="00C77E4A" w:rsidRDefault="00C77E4A" w:rsidP="0038186C">
            <w:pPr>
              <w:widowControl w:val="0"/>
              <w:autoSpaceDE w:val="0"/>
              <w:autoSpaceDN w:val="0"/>
              <w:adjustRightInd w:val="0"/>
              <w:rPr>
                <w:rFonts w:asciiTheme="majorHAnsi" w:hAnsiTheme="majorHAnsi" w:cs="Times"/>
                <w:sz w:val="18"/>
                <w:szCs w:val="18"/>
              </w:rPr>
            </w:pPr>
          </w:p>
          <w:p w14:paraId="5A92297A" w14:textId="77777777" w:rsidR="00C77E4A" w:rsidRDefault="00C77E4A" w:rsidP="0038186C">
            <w:pPr>
              <w:widowControl w:val="0"/>
              <w:autoSpaceDE w:val="0"/>
              <w:autoSpaceDN w:val="0"/>
              <w:adjustRightInd w:val="0"/>
              <w:rPr>
                <w:rFonts w:asciiTheme="majorHAnsi" w:hAnsiTheme="majorHAnsi" w:cs="Times"/>
                <w:sz w:val="18"/>
                <w:szCs w:val="18"/>
              </w:rPr>
            </w:pPr>
          </w:p>
          <w:p w14:paraId="601262E4" w14:textId="77777777" w:rsidR="00C77E4A" w:rsidRDefault="00C77E4A" w:rsidP="0038186C">
            <w:pPr>
              <w:widowControl w:val="0"/>
              <w:autoSpaceDE w:val="0"/>
              <w:autoSpaceDN w:val="0"/>
              <w:adjustRightInd w:val="0"/>
              <w:rPr>
                <w:rFonts w:asciiTheme="majorHAnsi" w:hAnsiTheme="majorHAnsi" w:cs="Times"/>
                <w:sz w:val="18"/>
                <w:szCs w:val="18"/>
              </w:rPr>
            </w:pPr>
          </w:p>
          <w:p w14:paraId="3C68AFC0" w14:textId="77777777" w:rsidR="009872B3" w:rsidRDefault="009872B3" w:rsidP="0038186C">
            <w:pPr>
              <w:widowControl w:val="0"/>
              <w:autoSpaceDE w:val="0"/>
              <w:autoSpaceDN w:val="0"/>
              <w:adjustRightInd w:val="0"/>
              <w:rPr>
                <w:rFonts w:asciiTheme="majorHAnsi" w:hAnsiTheme="majorHAnsi" w:cs="Times"/>
                <w:sz w:val="18"/>
                <w:szCs w:val="18"/>
              </w:rPr>
            </w:pPr>
          </w:p>
          <w:p w14:paraId="499E2ABB" w14:textId="77777777" w:rsidR="009872B3" w:rsidRDefault="009872B3" w:rsidP="0038186C">
            <w:pPr>
              <w:widowControl w:val="0"/>
              <w:autoSpaceDE w:val="0"/>
              <w:autoSpaceDN w:val="0"/>
              <w:adjustRightInd w:val="0"/>
              <w:rPr>
                <w:rFonts w:asciiTheme="majorHAnsi" w:hAnsiTheme="majorHAnsi" w:cs="Times"/>
                <w:sz w:val="18"/>
                <w:szCs w:val="18"/>
              </w:rPr>
            </w:pPr>
          </w:p>
          <w:p w14:paraId="53DA30AF" w14:textId="77777777" w:rsidR="009872B3" w:rsidRDefault="009872B3" w:rsidP="0038186C">
            <w:pPr>
              <w:widowControl w:val="0"/>
              <w:autoSpaceDE w:val="0"/>
              <w:autoSpaceDN w:val="0"/>
              <w:adjustRightInd w:val="0"/>
              <w:rPr>
                <w:rFonts w:asciiTheme="majorHAnsi" w:hAnsiTheme="majorHAnsi" w:cs="Times"/>
                <w:sz w:val="18"/>
                <w:szCs w:val="18"/>
              </w:rPr>
            </w:pPr>
          </w:p>
          <w:p w14:paraId="748A80DD" w14:textId="77777777" w:rsidR="009872B3" w:rsidRDefault="009872B3" w:rsidP="0038186C">
            <w:pPr>
              <w:widowControl w:val="0"/>
              <w:autoSpaceDE w:val="0"/>
              <w:autoSpaceDN w:val="0"/>
              <w:adjustRightInd w:val="0"/>
              <w:rPr>
                <w:rFonts w:asciiTheme="majorHAnsi" w:hAnsiTheme="majorHAnsi" w:cs="Times"/>
                <w:sz w:val="18"/>
                <w:szCs w:val="18"/>
              </w:rPr>
            </w:pPr>
          </w:p>
          <w:p w14:paraId="007E8F95" w14:textId="77777777" w:rsidR="009872B3" w:rsidRDefault="009872B3" w:rsidP="0038186C">
            <w:pPr>
              <w:widowControl w:val="0"/>
              <w:autoSpaceDE w:val="0"/>
              <w:autoSpaceDN w:val="0"/>
              <w:adjustRightInd w:val="0"/>
              <w:rPr>
                <w:rFonts w:asciiTheme="majorHAnsi" w:hAnsiTheme="majorHAnsi" w:cs="Times"/>
                <w:sz w:val="18"/>
                <w:szCs w:val="18"/>
              </w:rPr>
            </w:pPr>
          </w:p>
          <w:p w14:paraId="1256ECD2" w14:textId="77777777" w:rsidR="009872B3" w:rsidRDefault="009872B3" w:rsidP="0038186C">
            <w:pPr>
              <w:widowControl w:val="0"/>
              <w:autoSpaceDE w:val="0"/>
              <w:autoSpaceDN w:val="0"/>
              <w:adjustRightInd w:val="0"/>
              <w:rPr>
                <w:rFonts w:asciiTheme="majorHAnsi" w:hAnsiTheme="majorHAnsi" w:cs="Times"/>
                <w:sz w:val="18"/>
                <w:szCs w:val="18"/>
              </w:rPr>
            </w:pPr>
          </w:p>
          <w:p w14:paraId="2BC7F5C7" w14:textId="77777777" w:rsidR="009872B3" w:rsidRDefault="009872B3" w:rsidP="0038186C">
            <w:pPr>
              <w:widowControl w:val="0"/>
              <w:autoSpaceDE w:val="0"/>
              <w:autoSpaceDN w:val="0"/>
              <w:adjustRightInd w:val="0"/>
              <w:rPr>
                <w:rFonts w:asciiTheme="majorHAnsi" w:hAnsiTheme="majorHAnsi" w:cs="Times"/>
                <w:sz w:val="18"/>
                <w:szCs w:val="18"/>
              </w:rPr>
            </w:pPr>
          </w:p>
          <w:p w14:paraId="312CAF32" w14:textId="77777777" w:rsidR="009872B3" w:rsidRDefault="009872B3" w:rsidP="0038186C">
            <w:pPr>
              <w:widowControl w:val="0"/>
              <w:autoSpaceDE w:val="0"/>
              <w:autoSpaceDN w:val="0"/>
              <w:adjustRightInd w:val="0"/>
              <w:rPr>
                <w:rFonts w:asciiTheme="majorHAnsi" w:hAnsiTheme="majorHAnsi" w:cs="Times"/>
                <w:sz w:val="18"/>
                <w:szCs w:val="18"/>
              </w:rPr>
            </w:pPr>
          </w:p>
          <w:p w14:paraId="1A49CF78" w14:textId="77777777" w:rsidR="009872B3" w:rsidRDefault="009872B3" w:rsidP="0038186C">
            <w:pPr>
              <w:widowControl w:val="0"/>
              <w:autoSpaceDE w:val="0"/>
              <w:autoSpaceDN w:val="0"/>
              <w:adjustRightInd w:val="0"/>
              <w:rPr>
                <w:rFonts w:asciiTheme="majorHAnsi" w:hAnsiTheme="majorHAnsi" w:cs="Times"/>
                <w:sz w:val="18"/>
                <w:szCs w:val="18"/>
              </w:rPr>
            </w:pPr>
          </w:p>
          <w:p w14:paraId="1CA8F691" w14:textId="77777777" w:rsidR="009872B3" w:rsidRDefault="009872B3" w:rsidP="0038186C">
            <w:pPr>
              <w:widowControl w:val="0"/>
              <w:autoSpaceDE w:val="0"/>
              <w:autoSpaceDN w:val="0"/>
              <w:adjustRightInd w:val="0"/>
              <w:rPr>
                <w:rFonts w:asciiTheme="majorHAnsi" w:hAnsiTheme="majorHAnsi" w:cs="Times"/>
                <w:sz w:val="18"/>
                <w:szCs w:val="18"/>
              </w:rPr>
            </w:pPr>
          </w:p>
          <w:p w14:paraId="1907CAD8" w14:textId="77777777" w:rsidR="009872B3" w:rsidRDefault="009872B3" w:rsidP="0038186C">
            <w:pPr>
              <w:widowControl w:val="0"/>
              <w:autoSpaceDE w:val="0"/>
              <w:autoSpaceDN w:val="0"/>
              <w:adjustRightInd w:val="0"/>
              <w:rPr>
                <w:rFonts w:asciiTheme="majorHAnsi" w:hAnsiTheme="majorHAnsi" w:cs="Times"/>
                <w:sz w:val="18"/>
                <w:szCs w:val="18"/>
              </w:rPr>
            </w:pPr>
          </w:p>
          <w:p w14:paraId="5AFD781A" w14:textId="77777777" w:rsidR="009872B3" w:rsidRDefault="009872B3" w:rsidP="0038186C">
            <w:pPr>
              <w:widowControl w:val="0"/>
              <w:autoSpaceDE w:val="0"/>
              <w:autoSpaceDN w:val="0"/>
              <w:adjustRightInd w:val="0"/>
              <w:rPr>
                <w:rFonts w:asciiTheme="majorHAnsi" w:hAnsiTheme="majorHAnsi" w:cs="Times"/>
                <w:sz w:val="18"/>
                <w:szCs w:val="18"/>
              </w:rPr>
            </w:pPr>
          </w:p>
          <w:p w14:paraId="48F56568" w14:textId="77777777" w:rsidR="009872B3" w:rsidRDefault="009872B3" w:rsidP="0038186C">
            <w:pPr>
              <w:widowControl w:val="0"/>
              <w:autoSpaceDE w:val="0"/>
              <w:autoSpaceDN w:val="0"/>
              <w:adjustRightInd w:val="0"/>
              <w:rPr>
                <w:rFonts w:asciiTheme="majorHAnsi" w:hAnsiTheme="majorHAnsi" w:cs="Times"/>
                <w:sz w:val="18"/>
                <w:szCs w:val="18"/>
              </w:rPr>
            </w:pPr>
          </w:p>
          <w:p w14:paraId="094034C8" w14:textId="77777777" w:rsidR="009872B3" w:rsidRDefault="009872B3" w:rsidP="0038186C">
            <w:pPr>
              <w:widowControl w:val="0"/>
              <w:autoSpaceDE w:val="0"/>
              <w:autoSpaceDN w:val="0"/>
              <w:adjustRightInd w:val="0"/>
              <w:rPr>
                <w:rFonts w:asciiTheme="majorHAnsi" w:hAnsiTheme="majorHAnsi" w:cs="Times"/>
                <w:sz w:val="18"/>
                <w:szCs w:val="18"/>
              </w:rPr>
            </w:pPr>
          </w:p>
          <w:p w14:paraId="7F3582A4" w14:textId="77777777" w:rsidR="009872B3" w:rsidRDefault="009872B3" w:rsidP="0038186C">
            <w:pPr>
              <w:widowControl w:val="0"/>
              <w:autoSpaceDE w:val="0"/>
              <w:autoSpaceDN w:val="0"/>
              <w:adjustRightInd w:val="0"/>
              <w:rPr>
                <w:rFonts w:asciiTheme="majorHAnsi" w:hAnsiTheme="majorHAnsi" w:cs="Times"/>
                <w:sz w:val="18"/>
                <w:szCs w:val="18"/>
              </w:rPr>
            </w:pPr>
          </w:p>
          <w:p w14:paraId="42E1D14D" w14:textId="77777777" w:rsidR="009872B3" w:rsidRDefault="009872B3" w:rsidP="0038186C">
            <w:pPr>
              <w:widowControl w:val="0"/>
              <w:autoSpaceDE w:val="0"/>
              <w:autoSpaceDN w:val="0"/>
              <w:adjustRightInd w:val="0"/>
              <w:rPr>
                <w:rFonts w:asciiTheme="majorHAnsi" w:hAnsiTheme="majorHAnsi" w:cs="Times"/>
                <w:sz w:val="18"/>
                <w:szCs w:val="18"/>
              </w:rPr>
            </w:pPr>
          </w:p>
          <w:p w14:paraId="35BDC7BE" w14:textId="3DFBF16E" w:rsidR="009872B3" w:rsidRDefault="009872B3" w:rsidP="009872B3">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juillet 2018</w:t>
            </w:r>
            <w:r>
              <w:t xml:space="preserve"> </w:t>
            </w: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611D881C" w14:textId="77777777" w:rsidR="0038186C" w:rsidRDefault="0038186C" w:rsidP="0038186C">
            <w:pPr>
              <w:widowControl w:val="0"/>
              <w:autoSpaceDE w:val="0"/>
              <w:autoSpaceDN w:val="0"/>
              <w:adjustRightInd w:val="0"/>
              <w:rPr>
                <w:rFonts w:asciiTheme="majorHAnsi" w:hAnsiTheme="majorHAnsi" w:cs="Times"/>
                <w:sz w:val="18"/>
                <w:szCs w:val="18"/>
              </w:rPr>
            </w:pPr>
          </w:p>
          <w:p w14:paraId="44FB7ECD" w14:textId="77777777" w:rsidR="0038186C" w:rsidRDefault="0038186C" w:rsidP="0038186C">
            <w:pPr>
              <w:widowControl w:val="0"/>
              <w:autoSpaceDE w:val="0"/>
              <w:autoSpaceDN w:val="0"/>
              <w:adjustRightInd w:val="0"/>
              <w:rPr>
                <w:rFonts w:asciiTheme="majorHAnsi" w:hAnsiTheme="majorHAnsi" w:cs="Times"/>
                <w:sz w:val="18"/>
                <w:szCs w:val="18"/>
              </w:rPr>
            </w:pPr>
          </w:p>
          <w:p w14:paraId="37D991AF" w14:textId="77777777" w:rsidR="0038186C" w:rsidRDefault="0038186C"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02/04/13 (JO du 13/04/13 – Internet texte n° 21)</w:t>
            </w:r>
          </w:p>
          <w:p w14:paraId="677E76B7" w14:textId="77777777" w:rsidR="00DA3413" w:rsidRDefault="00DA3413" w:rsidP="0012727A">
            <w:pPr>
              <w:widowControl w:val="0"/>
              <w:autoSpaceDE w:val="0"/>
              <w:autoSpaceDN w:val="0"/>
              <w:adjustRightInd w:val="0"/>
              <w:rPr>
                <w:rFonts w:asciiTheme="majorHAnsi" w:hAnsiTheme="majorHAnsi" w:cs="Futura"/>
                <w:sz w:val="18"/>
                <w:szCs w:val="18"/>
              </w:rPr>
            </w:pPr>
          </w:p>
          <w:p w14:paraId="799D3F97" w14:textId="77777777" w:rsidR="00DA3413" w:rsidRDefault="00DA3413" w:rsidP="0012727A">
            <w:pPr>
              <w:widowControl w:val="0"/>
              <w:autoSpaceDE w:val="0"/>
              <w:autoSpaceDN w:val="0"/>
              <w:adjustRightInd w:val="0"/>
              <w:rPr>
                <w:rFonts w:asciiTheme="majorHAnsi" w:hAnsiTheme="majorHAnsi" w:cs="Futura"/>
                <w:sz w:val="18"/>
                <w:szCs w:val="18"/>
              </w:rPr>
            </w:pPr>
          </w:p>
          <w:p w14:paraId="30B6C73C" w14:textId="557D8626" w:rsidR="0012727A" w:rsidRPr="002C43AF" w:rsidRDefault="0012727A" w:rsidP="0012727A">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n°12)</w:t>
            </w:r>
          </w:p>
          <w:p w14:paraId="11005E23" w14:textId="77777777" w:rsidR="005F32E4" w:rsidRDefault="005F32E4" w:rsidP="0038186C">
            <w:pPr>
              <w:widowControl w:val="0"/>
              <w:autoSpaceDE w:val="0"/>
              <w:autoSpaceDN w:val="0"/>
              <w:adjustRightInd w:val="0"/>
              <w:rPr>
                <w:rFonts w:asciiTheme="majorHAnsi" w:hAnsiTheme="majorHAnsi" w:cs="Times"/>
                <w:sz w:val="18"/>
                <w:szCs w:val="18"/>
              </w:rPr>
            </w:pPr>
          </w:p>
          <w:p w14:paraId="562826BA" w14:textId="77777777" w:rsidR="005F32E4" w:rsidRDefault="005F32E4" w:rsidP="0038186C">
            <w:pPr>
              <w:widowControl w:val="0"/>
              <w:autoSpaceDE w:val="0"/>
              <w:autoSpaceDN w:val="0"/>
              <w:adjustRightInd w:val="0"/>
              <w:rPr>
                <w:rFonts w:asciiTheme="majorHAnsi" w:hAnsiTheme="majorHAnsi" w:cs="Times"/>
                <w:sz w:val="18"/>
                <w:szCs w:val="18"/>
              </w:rPr>
            </w:pPr>
          </w:p>
          <w:p w14:paraId="344E06F0" w14:textId="77777777" w:rsidR="005F32E4" w:rsidRDefault="00DA341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17 mai 2016 (JO du 21/05/16 – texte n° 47</w:t>
            </w:r>
          </w:p>
          <w:p w14:paraId="306CE1F5" w14:textId="77777777" w:rsidR="00C77E4A" w:rsidRDefault="00C77E4A" w:rsidP="0038186C">
            <w:pPr>
              <w:widowControl w:val="0"/>
              <w:autoSpaceDE w:val="0"/>
              <w:autoSpaceDN w:val="0"/>
              <w:adjustRightInd w:val="0"/>
              <w:rPr>
                <w:rFonts w:asciiTheme="majorHAnsi" w:hAnsiTheme="majorHAnsi" w:cs="Times"/>
                <w:sz w:val="18"/>
                <w:szCs w:val="18"/>
              </w:rPr>
            </w:pPr>
          </w:p>
          <w:p w14:paraId="0B4295E2" w14:textId="77777777" w:rsidR="009872B3" w:rsidRDefault="009872B3" w:rsidP="0038186C">
            <w:pPr>
              <w:widowControl w:val="0"/>
              <w:autoSpaceDE w:val="0"/>
              <w:autoSpaceDN w:val="0"/>
              <w:adjustRightInd w:val="0"/>
              <w:rPr>
                <w:rFonts w:asciiTheme="majorHAnsi" w:hAnsiTheme="majorHAnsi" w:cs="Times"/>
                <w:sz w:val="18"/>
                <w:szCs w:val="18"/>
              </w:rPr>
            </w:pPr>
          </w:p>
          <w:p w14:paraId="147CC0D1" w14:textId="77777777" w:rsidR="009872B3" w:rsidRDefault="009872B3" w:rsidP="0038186C">
            <w:pPr>
              <w:widowControl w:val="0"/>
              <w:autoSpaceDE w:val="0"/>
              <w:autoSpaceDN w:val="0"/>
              <w:adjustRightInd w:val="0"/>
              <w:rPr>
                <w:rFonts w:asciiTheme="majorHAnsi" w:hAnsiTheme="majorHAnsi" w:cs="Times"/>
                <w:sz w:val="18"/>
                <w:szCs w:val="18"/>
              </w:rPr>
            </w:pPr>
          </w:p>
          <w:p w14:paraId="10FDD0DE" w14:textId="77777777" w:rsidR="009872B3" w:rsidRDefault="009872B3" w:rsidP="0038186C">
            <w:pPr>
              <w:widowControl w:val="0"/>
              <w:autoSpaceDE w:val="0"/>
              <w:autoSpaceDN w:val="0"/>
              <w:adjustRightInd w:val="0"/>
              <w:rPr>
                <w:rFonts w:asciiTheme="majorHAnsi" w:hAnsiTheme="majorHAnsi" w:cs="Times"/>
                <w:sz w:val="18"/>
                <w:szCs w:val="18"/>
              </w:rPr>
            </w:pPr>
          </w:p>
          <w:p w14:paraId="74429E4D" w14:textId="77777777" w:rsidR="009872B3" w:rsidRDefault="009872B3" w:rsidP="0038186C">
            <w:pPr>
              <w:widowControl w:val="0"/>
              <w:autoSpaceDE w:val="0"/>
              <w:autoSpaceDN w:val="0"/>
              <w:adjustRightInd w:val="0"/>
              <w:rPr>
                <w:rFonts w:asciiTheme="majorHAnsi" w:hAnsiTheme="majorHAnsi" w:cs="Times"/>
                <w:sz w:val="18"/>
                <w:szCs w:val="18"/>
              </w:rPr>
            </w:pPr>
          </w:p>
          <w:p w14:paraId="3ABFDF04" w14:textId="77777777" w:rsidR="009872B3" w:rsidRDefault="009872B3" w:rsidP="0038186C">
            <w:pPr>
              <w:widowControl w:val="0"/>
              <w:autoSpaceDE w:val="0"/>
              <w:autoSpaceDN w:val="0"/>
              <w:adjustRightInd w:val="0"/>
              <w:rPr>
                <w:rFonts w:asciiTheme="majorHAnsi" w:hAnsiTheme="majorHAnsi" w:cs="Times"/>
                <w:sz w:val="18"/>
                <w:szCs w:val="18"/>
              </w:rPr>
            </w:pPr>
          </w:p>
          <w:p w14:paraId="6DDB7DC8" w14:textId="77777777" w:rsidR="009872B3" w:rsidRDefault="009872B3" w:rsidP="0038186C">
            <w:pPr>
              <w:widowControl w:val="0"/>
              <w:autoSpaceDE w:val="0"/>
              <w:autoSpaceDN w:val="0"/>
              <w:adjustRightInd w:val="0"/>
              <w:rPr>
                <w:rFonts w:asciiTheme="majorHAnsi" w:hAnsiTheme="majorHAnsi" w:cs="Times"/>
                <w:sz w:val="18"/>
                <w:szCs w:val="18"/>
              </w:rPr>
            </w:pPr>
          </w:p>
          <w:p w14:paraId="18755FFD" w14:textId="77777777" w:rsidR="009872B3" w:rsidRDefault="009872B3" w:rsidP="0038186C">
            <w:pPr>
              <w:widowControl w:val="0"/>
              <w:autoSpaceDE w:val="0"/>
              <w:autoSpaceDN w:val="0"/>
              <w:adjustRightInd w:val="0"/>
              <w:rPr>
                <w:rFonts w:asciiTheme="majorHAnsi" w:hAnsiTheme="majorHAnsi" w:cs="Times"/>
                <w:sz w:val="18"/>
                <w:szCs w:val="18"/>
              </w:rPr>
            </w:pPr>
          </w:p>
          <w:p w14:paraId="69F029F9" w14:textId="77777777" w:rsidR="009872B3" w:rsidRDefault="009872B3" w:rsidP="0038186C">
            <w:pPr>
              <w:widowControl w:val="0"/>
              <w:autoSpaceDE w:val="0"/>
              <w:autoSpaceDN w:val="0"/>
              <w:adjustRightInd w:val="0"/>
              <w:rPr>
                <w:rFonts w:asciiTheme="majorHAnsi" w:hAnsiTheme="majorHAnsi" w:cs="Times"/>
                <w:sz w:val="18"/>
                <w:szCs w:val="18"/>
              </w:rPr>
            </w:pPr>
          </w:p>
          <w:p w14:paraId="3D873715" w14:textId="77777777" w:rsidR="009872B3" w:rsidRDefault="009872B3" w:rsidP="0038186C">
            <w:pPr>
              <w:widowControl w:val="0"/>
              <w:autoSpaceDE w:val="0"/>
              <w:autoSpaceDN w:val="0"/>
              <w:adjustRightInd w:val="0"/>
              <w:rPr>
                <w:rFonts w:asciiTheme="majorHAnsi" w:hAnsiTheme="majorHAnsi" w:cs="Times"/>
                <w:sz w:val="18"/>
                <w:szCs w:val="18"/>
              </w:rPr>
            </w:pPr>
          </w:p>
          <w:p w14:paraId="0759039D" w14:textId="77777777" w:rsidR="009872B3" w:rsidRDefault="009872B3" w:rsidP="0038186C">
            <w:pPr>
              <w:widowControl w:val="0"/>
              <w:autoSpaceDE w:val="0"/>
              <w:autoSpaceDN w:val="0"/>
              <w:adjustRightInd w:val="0"/>
              <w:rPr>
                <w:rFonts w:asciiTheme="majorHAnsi" w:hAnsiTheme="majorHAnsi" w:cs="Times"/>
                <w:sz w:val="18"/>
                <w:szCs w:val="18"/>
              </w:rPr>
            </w:pPr>
          </w:p>
          <w:p w14:paraId="7CEC4F7C" w14:textId="77777777" w:rsidR="009872B3" w:rsidRDefault="009872B3" w:rsidP="0038186C">
            <w:pPr>
              <w:widowControl w:val="0"/>
              <w:autoSpaceDE w:val="0"/>
              <w:autoSpaceDN w:val="0"/>
              <w:adjustRightInd w:val="0"/>
              <w:rPr>
                <w:rFonts w:asciiTheme="majorHAnsi" w:hAnsiTheme="majorHAnsi" w:cs="Times"/>
                <w:sz w:val="18"/>
                <w:szCs w:val="18"/>
              </w:rPr>
            </w:pPr>
          </w:p>
          <w:p w14:paraId="10B243C2" w14:textId="77777777" w:rsidR="009872B3" w:rsidRDefault="009872B3" w:rsidP="0038186C">
            <w:pPr>
              <w:widowControl w:val="0"/>
              <w:autoSpaceDE w:val="0"/>
              <w:autoSpaceDN w:val="0"/>
              <w:adjustRightInd w:val="0"/>
              <w:rPr>
                <w:rFonts w:asciiTheme="majorHAnsi" w:hAnsiTheme="majorHAnsi" w:cs="Times"/>
                <w:sz w:val="18"/>
                <w:szCs w:val="18"/>
              </w:rPr>
            </w:pPr>
          </w:p>
          <w:p w14:paraId="21DE18C2" w14:textId="77777777" w:rsidR="009872B3" w:rsidRDefault="009872B3" w:rsidP="0038186C">
            <w:pPr>
              <w:widowControl w:val="0"/>
              <w:autoSpaceDE w:val="0"/>
              <w:autoSpaceDN w:val="0"/>
              <w:adjustRightInd w:val="0"/>
              <w:rPr>
                <w:rFonts w:asciiTheme="majorHAnsi" w:hAnsiTheme="majorHAnsi" w:cs="Times"/>
                <w:sz w:val="18"/>
                <w:szCs w:val="18"/>
              </w:rPr>
            </w:pPr>
          </w:p>
          <w:p w14:paraId="6068958E" w14:textId="77777777" w:rsidR="009872B3" w:rsidRDefault="009872B3" w:rsidP="0038186C">
            <w:pPr>
              <w:widowControl w:val="0"/>
              <w:autoSpaceDE w:val="0"/>
              <w:autoSpaceDN w:val="0"/>
              <w:adjustRightInd w:val="0"/>
              <w:rPr>
                <w:rFonts w:asciiTheme="majorHAnsi" w:hAnsiTheme="majorHAnsi" w:cs="Times"/>
                <w:sz w:val="18"/>
                <w:szCs w:val="18"/>
              </w:rPr>
            </w:pPr>
          </w:p>
          <w:p w14:paraId="1A8CE103" w14:textId="77777777" w:rsidR="009872B3" w:rsidRDefault="009872B3" w:rsidP="0038186C">
            <w:pPr>
              <w:widowControl w:val="0"/>
              <w:autoSpaceDE w:val="0"/>
              <w:autoSpaceDN w:val="0"/>
              <w:adjustRightInd w:val="0"/>
              <w:rPr>
                <w:rFonts w:asciiTheme="majorHAnsi" w:hAnsiTheme="majorHAnsi" w:cs="Times"/>
                <w:sz w:val="18"/>
                <w:szCs w:val="18"/>
              </w:rPr>
            </w:pPr>
          </w:p>
          <w:p w14:paraId="20B95023" w14:textId="3CF13F99" w:rsidR="009872B3" w:rsidRDefault="009872B3" w:rsidP="009872B3">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03/02/17 (JO du 08/02/17 – texte n° 21)</w:t>
            </w:r>
          </w:p>
          <w:p w14:paraId="29A1013D" w14:textId="77777777" w:rsidR="009872B3" w:rsidRDefault="009872B3" w:rsidP="0038186C">
            <w:pPr>
              <w:widowControl w:val="0"/>
              <w:autoSpaceDE w:val="0"/>
              <w:autoSpaceDN w:val="0"/>
              <w:adjustRightInd w:val="0"/>
              <w:rPr>
                <w:rFonts w:asciiTheme="majorHAnsi" w:hAnsiTheme="majorHAnsi" w:cs="Times"/>
                <w:sz w:val="18"/>
                <w:szCs w:val="18"/>
              </w:rPr>
            </w:pPr>
          </w:p>
          <w:p w14:paraId="4CA4A581" w14:textId="70F427AC" w:rsidR="00C77E4A" w:rsidRDefault="00C77E4A" w:rsidP="0038186C">
            <w:pPr>
              <w:widowControl w:val="0"/>
              <w:autoSpaceDE w:val="0"/>
              <w:autoSpaceDN w:val="0"/>
              <w:adjustRightInd w:val="0"/>
              <w:rPr>
                <w:rFonts w:asciiTheme="majorHAnsi" w:hAnsiTheme="majorHAnsi" w:cs="Times"/>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2C78B263" w14:textId="77777777" w:rsidR="0038186C" w:rsidRDefault="0038186C" w:rsidP="0038186C">
            <w:pPr>
              <w:widowControl w:val="0"/>
              <w:autoSpaceDE w:val="0"/>
              <w:autoSpaceDN w:val="0"/>
              <w:adjustRightInd w:val="0"/>
              <w:rPr>
                <w:rFonts w:asciiTheme="majorHAnsi" w:hAnsiTheme="majorHAnsi" w:cs="Times"/>
                <w:sz w:val="18"/>
                <w:szCs w:val="18"/>
              </w:rPr>
            </w:pPr>
          </w:p>
          <w:p w14:paraId="2D6040DB" w14:textId="77777777" w:rsidR="006E60F2" w:rsidRDefault="006E60F2" w:rsidP="0038186C">
            <w:pPr>
              <w:widowControl w:val="0"/>
              <w:autoSpaceDE w:val="0"/>
              <w:autoSpaceDN w:val="0"/>
              <w:adjustRightInd w:val="0"/>
              <w:rPr>
                <w:rFonts w:asciiTheme="majorHAnsi" w:hAnsiTheme="majorHAnsi" w:cs="Times"/>
                <w:sz w:val="18"/>
                <w:szCs w:val="18"/>
              </w:rPr>
            </w:pPr>
          </w:p>
          <w:p w14:paraId="60A4D092" w14:textId="77777777" w:rsidR="006E60F2" w:rsidRDefault="006E60F2" w:rsidP="0038186C">
            <w:pPr>
              <w:widowControl w:val="0"/>
              <w:autoSpaceDE w:val="0"/>
              <w:autoSpaceDN w:val="0"/>
              <w:adjustRightInd w:val="0"/>
              <w:rPr>
                <w:rFonts w:asciiTheme="majorHAnsi" w:hAnsiTheme="majorHAnsi" w:cs="Times"/>
                <w:sz w:val="18"/>
                <w:szCs w:val="18"/>
              </w:rPr>
            </w:pPr>
          </w:p>
          <w:p w14:paraId="2DE26807" w14:textId="77777777" w:rsidR="006E60F2" w:rsidRDefault="006E60F2" w:rsidP="0038186C">
            <w:pPr>
              <w:widowControl w:val="0"/>
              <w:autoSpaceDE w:val="0"/>
              <w:autoSpaceDN w:val="0"/>
              <w:adjustRightInd w:val="0"/>
              <w:rPr>
                <w:rFonts w:asciiTheme="majorHAnsi" w:hAnsiTheme="majorHAnsi" w:cs="Times"/>
                <w:sz w:val="18"/>
                <w:szCs w:val="18"/>
              </w:rPr>
            </w:pPr>
          </w:p>
          <w:p w14:paraId="4C8158DF" w14:textId="77777777" w:rsidR="006E60F2" w:rsidRDefault="006E60F2" w:rsidP="0038186C">
            <w:pPr>
              <w:widowControl w:val="0"/>
              <w:autoSpaceDE w:val="0"/>
              <w:autoSpaceDN w:val="0"/>
              <w:adjustRightInd w:val="0"/>
              <w:rPr>
                <w:rFonts w:asciiTheme="majorHAnsi" w:hAnsiTheme="majorHAnsi" w:cs="Times"/>
                <w:sz w:val="18"/>
                <w:szCs w:val="18"/>
              </w:rPr>
            </w:pPr>
          </w:p>
          <w:p w14:paraId="193B39EE" w14:textId="77777777" w:rsidR="006E60F2" w:rsidRDefault="006E60F2" w:rsidP="0038186C">
            <w:pPr>
              <w:widowControl w:val="0"/>
              <w:autoSpaceDE w:val="0"/>
              <w:autoSpaceDN w:val="0"/>
              <w:adjustRightInd w:val="0"/>
              <w:rPr>
                <w:rFonts w:asciiTheme="majorHAnsi" w:hAnsiTheme="majorHAnsi" w:cs="Times"/>
                <w:sz w:val="18"/>
                <w:szCs w:val="18"/>
              </w:rPr>
            </w:pPr>
          </w:p>
          <w:p w14:paraId="2C925AFE" w14:textId="77777777" w:rsidR="00DA3413" w:rsidRDefault="00DA3413" w:rsidP="0038186C">
            <w:pPr>
              <w:widowControl w:val="0"/>
              <w:autoSpaceDE w:val="0"/>
              <w:autoSpaceDN w:val="0"/>
              <w:adjustRightInd w:val="0"/>
              <w:rPr>
                <w:rFonts w:asciiTheme="majorHAnsi" w:hAnsiTheme="majorHAnsi" w:cs="Times"/>
                <w:sz w:val="18"/>
                <w:szCs w:val="18"/>
              </w:rPr>
            </w:pPr>
          </w:p>
          <w:p w14:paraId="4B90501F" w14:textId="77777777" w:rsidR="006E60F2" w:rsidRDefault="006E60F2"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Voir Mauritanie Opération BARKHANE</w:t>
            </w:r>
          </w:p>
          <w:p w14:paraId="7A5E99D0" w14:textId="77777777" w:rsidR="0012727A" w:rsidRDefault="0012727A" w:rsidP="0038186C">
            <w:pPr>
              <w:widowControl w:val="0"/>
              <w:autoSpaceDE w:val="0"/>
              <w:autoSpaceDN w:val="0"/>
              <w:adjustRightInd w:val="0"/>
              <w:rPr>
                <w:rFonts w:asciiTheme="majorHAnsi" w:hAnsiTheme="majorHAnsi" w:cs="Times"/>
                <w:sz w:val="18"/>
                <w:szCs w:val="18"/>
              </w:rPr>
            </w:pPr>
          </w:p>
          <w:p w14:paraId="53351CFC" w14:textId="77777777" w:rsidR="000740AB" w:rsidRDefault="000740AB" w:rsidP="0038186C">
            <w:pPr>
              <w:widowControl w:val="0"/>
              <w:autoSpaceDE w:val="0"/>
              <w:autoSpaceDN w:val="0"/>
              <w:adjustRightInd w:val="0"/>
              <w:rPr>
                <w:rFonts w:asciiTheme="majorHAnsi" w:hAnsiTheme="majorHAnsi" w:cs="Times"/>
                <w:sz w:val="18"/>
                <w:szCs w:val="18"/>
              </w:rPr>
            </w:pPr>
          </w:p>
          <w:p w14:paraId="37A5CE09" w14:textId="77777777" w:rsidR="000740AB" w:rsidRDefault="000740AB" w:rsidP="0038186C">
            <w:pPr>
              <w:widowControl w:val="0"/>
              <w:autoSpaceDE w:val="0"/>
              <w:autoSpaceDN w:val="0"/>
              <w:adjustRightInd w:val="0"/>
              <w:rPr>
                <w:rFonts w:asciiTheme="majorHAnsi" w:hAnsiTheme="majorHAnsi" w:cs="Times"/>
                <w:sz w:val="18"/>
                <w:szCs w:val="18"/>
              </w:rPr>
            </w:pPr>
          </w:p>
          <w:p w14:paraId="61A2ECD1" w14:textId="77777777" w:rsidR="0012727A" w:rsidRDefault="0012727A"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EUTM Mali</w:t>
            </w:r>
          </w:p>
          <w:p w14:paraId="4263E72A" w14:textId="77777777" w:rsidR="00DA3413" w:rsidRDefault="00DA3413" w:rsidP="0038186C">
            <w:pPr>
              <w:widowControl w:val="0"/>
              <w:autoSpaceDE w:val="0"/>
              <w:autoSpaceDN w:val="0"/>
              <w:adjustRightInd w:val="0"/>
              <w:rPr>
                <w:rFonts w:asciiTheme="majorHAnsi" w:hAnsiTheme="majorHAnsi" w:cs="Times"/>
                <w:sz w:val="18"/>
                <w:szCs w:val="18"/>
              </w:rPr>
            </w:pPr>
          </w:p>
          <w:p w14:paraId="0DA81CEA" w14:textId="77777777" w:rsidR="00DA3413" w:rsidRDefault="00DA3413" w:rsidP="0038186C">
            <w:pPr>
              <w:widowControl w:val="0"/>
              <w:autoSpaceDE w:val="0"/>
              <w:autoSpaceDN w:val="0"/>
              <w:adjustRightInd w:val="0"/>
              <w:rPr>
                <w:rFonts w:asciiTheme="majorHAnsi" w:hAnsiTheme="majorHAnsi" w:cs="Times"/>
                <w:sz w:val="18"/>
                <w:szCs w:val="18"/>
              </w:rPr>
            </w:pPr>
          </w:p>
          <w:p w14:paraId="6B619E2D" w14:textId="77777777" w:rsidR="00DA3413" w:rsidRDefault="00DA3413" w:rsidP="0038186C">
            <w:pPr>
              <w:widowControl w:val="0"/>
              <w:autoSpaceDE w:val="0"/>
              <w:autoSpaceDN w:val="0"/>
              <w:adjustRightInd w:val="0"/>
              <w:rPr>
                <w:rFonts w:asciiTheme="majorHAnsi" w:hAnsiTheme="majorHAnsi" w:cs="Times"/>
                <w:sz w:val="18"/>
                <w:szCs w:val="18"/>
              </w:rPr>
            </w:pPr>
          </w:p>
          <w:p w14:paraId="1AFE1425" w14:textId="77777777" w:rsidR="00DA3413" w:rsidRDefault="00DA3413" w:rsidP="0038186C">
            <w:pPr>
              <w:widowControl w:val="0"/>
              <w:autoSpaceDE w:val="0"/>
              <w:autoSpaceDN w:val="0"/>
              <w:adjustRightInd w:val="0"/>
              <w:rPr>
                <w:rFonts w:asciiTheme="majorHAnsi" w:hAnsiTheme="majorHAnsi" w:cs="Times"/>
                <w:sz w:val="18"/>
                <w:szCs w:val="18"/>
              </w:rPr>
            </w:pPr>
          </w:p>
          <w:p w14:paraId="13B11F33" w14:textId="400A2324" w:rsidR="009872B3" w:rsidRDefault="00DA341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Opération B</w:t>
            </w:r>
            <w:r w:rsidR="009872B3">
              <w:rPr>
                <w:rFonts w:asciiTheme="majorHAnsi" w:hAnsiTheme="majorHAnsi" w:cs="Times"/>
                <w:sz w:val="18"/>
                <w:szCs w:val="18"/>
              </w:rPr>
              <w:t>ARKHANE</w:t>
            </w:r>
            <w:r w:rsidR="009872B3" w:rsidRPr="009872B3">
              <w:rPr>
                <w:rFonts w:asciiTheme="majorHAnsi" w:hAnsiTheme="majorHAnsi" w:cs="Times"/>
                <w:sz w:val="18"/>
                <w:szCs w:val="18"/>
              </w:rPr>
              <w:t xml:space="preserve">  </w:t>
            </w:r>
          </w:p>
          <w:p w14:paraId="51FF40D4" w14:textId="77777777" w:rsidR="009872B3" w:rsidRDefault="009872B3" w:rsidP="0038186C">
            <w:pPr>
              <w:widowControl w:val="0"/>
              <w:autoSpaceDE w:val="0"/>
              <w:autoSpaceDN w:val="0"/>
              <w:adjustRightInd w:val="0"/>
              <w:rPr>
                <w:rFonts w:asciiTheme="majorHAnsi" w:hAnsiTheme="majorHAnsi" w:cs="Times"/>
                <w:sz w:val="18"/>
                <w:szCs w:val="18"/>
              </w:rPr>
            </w:pPr>
          </w:p>
          <w:p w14:paraId="4866D869" w14:textId="77777777" w:rsidR="009872B3" w:rsidRDefault="009872B3" w:rsidP="0038186C">
            <w:pPr>
              <w:widowControl w:val="0"/>
              <w:autoSpaceDE w:val="0"/>
              <w:autoSpaceDN w:val="0"/>
              <w:adjustRightInd w:val="0"/>
              <w:rPr>
                <w:rFonts w:asciiTheme="majorHAnsi" w:hAnsiTheme="majorHAnsi" w:cs="Times"/>
                <w:sz w:val="18"/>
                <w:szCs w:val="18"/>
              </w:rPr>
            </w:pPr>
          </w:p>
          <w:p w14:paraId="2C89145B" w14:textId="77777777" w:rsidR="009872B3" w:rsidRDefault="009872B3" w:rsidP="0038186C">
            <w:pPr>
              <w:widowControl w:val="0"/>
              <w:autoSpaceDE w:val="0"/>
              <w:autoSpaceDN w:val="0"/>
              <w:adjustRightInd w:val="0"/>
              <w:rPr>
                <w:rFonts w:asciiTheme="majorHAnsi" w:hAnsiTheme="majorHAnsi" w:cs="Times"/>
                <w:sz w:val="18"/>
                <w:szCs w:val="18"/>
              </w:rPr>
            </w:pPr>
          </w:p>
          <w:p w14:paraId="21DEA33A" w14:textId="77777777" w:rsidR="009872B3" w:rsidRDefault="009872B3" w:rsidP="0038186C">
            <w:pPr>
              <w:widowControl w:val="0"/>
              <w:autoSpaceDE w:val="0"/>
              <w:autoSpaceDN w:val="0"/>
              <w:adjustRightInd w:val="0"/>
              <w:rPr>
                <w:rFonts w:asciiTheme="majorHAnsi" w:hAnsiTheme="majorHAnsi" w:cs="Times"/>
                <w:sz w:val="18"/>
                <w:szCs w:val="18"/>
              </w:rPr>
            </w:pPr>
          </w:p>
          <w:p w14:paraId="7528BC70" w14:textId="77777777" w:rsidR="009872B3" w:rsidRDefault="009872B3" w:rsidP="0038186C">
            <w:pPr>
              <w:widowControl w:val="0"/>
              <w:autoSpaceDE w:val="0"/>
              <w:autoSpaceDN w:val="0"/>
              <w:adjustRightInd w:val="0"/>
              <w:rPr>
                <w:rFonts w:asciiTheme="majorHAnsi" w:hAnsiTheme="majorHAnsi" w:cs="Times"/>
                <w:sz w:val="18"/>
                <w:szCs w:val="18"/>
              </w:rPr>
            </w:pPr>
          </w:p>
          <w:p w14:paraId="36D202C2" w14:textId="77777777" w:rsidR="009872B3" w:rsidRDefault="009872B3" w:rsidP="0038186C">
            <w:pPr>
              <w:widowControl w:val="0"/>
              <w:autoSpaceDE w:val="0"/>
              <w:autoSpaceDN w:val="0"/>
              <w:adjustRightInd w:val="0"/>
              <w:rPr>
                <w:rFonts w:asciiTheme="majorHAnsi" w:hAnsiTheme="majorHAnsi" w:cs="Times"/>
                <w:sz w:val="18"/>
                <w:szCs w:val="18"/>
              </w:rPr>
            </w:pPr>
          </w:p>
          <w:p w14:paraId="31C09FDF" w14:textId="77777777" w:rsidR="009872B3" w:rsidRDefault="009872B3" w:rsidP="0038186C">
            <w:pPr>
              <w:widowControl w:val="0"/>
              <w:autoSpaceDE w:val="0"/>
              <w:autoSpaceDN w:val="0"/>
              <w:adjustRightInd w:val="0"/>
              <w:rPr>
                <w:rFonts w:asciiTheme="majorHAnsi" w:hAnsiTheme="majorHAnsi" w:cs="Times"/>
                <w:sz w:val="18"/>
                <w:szCs w:val="18"/>
              </w:rPr>
            </w:pPr>
          </w:p>
          <w:p w14:paraId="45C20E38" w14:textId="77777777" w:rsidR="009872B3" w:rsidRDefault="009872B3" w:rsidP="0038186C">
            <w:pPr>
              <w:widowControl w:val="0"/>
              <w:autoSpaceDE w:val="0"/>
              <w:autoSpaceDN w:val="0"/>
              <w:adjustRightInd w:val="0"/>
              <w:rPr>
                <w:rFonts w:asciiTheme="majorHAnsi" w:hAnsiTheme="majorHAnsi" w:cs="Times"/>
                <w:sz w:val="18"/>
                <w:szCs w:val="18"/>
              </w:rPr>
            </w:pPr>
          </w:p>
          <w:p w14:paraId="40A85CE0" w14:textId="77777777" w:rsidR="009872B3" w:rsidRDefault="009872B3" w:rsidP="0038186C">
            <w:pPr>
              <w:widowControl w:val="0"/>
              <w:autoSpaceDE w:val="0"/>
              <w:autoSpaceDN w:val="0"/>
              <w:adjustRightInd w:val="0"/>
              <w:rPr>
                <w:rFonts w:asciiTheme="majorHAnsi" w:hAnsiTheme="majorHAnsi" w:cs="Times"/>
                <w:sz w:val="18"/>
                <w:szCs w:val="18"/>
              </w:rPr>
            </w:pPr>
          </w:p>
          <w:p w14:paraId="15FFD1BF" w14:textId="77777777" w:rsidR="009872B3" w:rsidRDefault="009872B3" w:rsidP="0038186C">
            <w:pPr>
              <w:widowControl w:val="0"/>
              <w:autoSpaceDE w:val="0"/>
              <w:autoSpaceDN w:val="0"/>
              <w:adjustRightInd w:val="0"/>
              <w:rPr>
                <w:rFonts w:asciiTheme="majorHAnsi" w:hAnsiTheme="majorHAnsi" w:cs="Times"/>
                <w:sz w:val="18"/>
                <w:szCs w:val="18"/>
              </w:rPr>
            </w:pPr>
          </w:p>
          <w:p w14:paraId="4C4CB9AA" w14:textId="77777777" w:rsidR="009872B3" w:rsidRDefault="009872B3" w:rsidP="0038186C">
            <w:pPr>
              <w:widowControl w:val="0"/>
              <w:autoSpaceDE w:val="0"/>
              <w:autoSpaceDN w:val="0"/>
              <w:adjustRightInd w:val="0"/>
              <w:rPr>
                <w:rFonts w:asciiTheme="majorHAnsi" w:hAnsiTheme="majorHAnsi" w:cs="Times"/>
                <w:sz w:val="18"/>
                <w:szCs w:val="18"/>
              </w:rPr>
            </w:pPr>
          </w:p>
          <w:p w14:paraId="74AE9C5C" w14:textId="1F2200D9" w:rsidR="009872B3" w:rsidRDefault="000D38E2" w:rsidP="009872B3">
            <w:pPr>
              <w:widowControl w:val="0"/>
              <w:autoSpaceDE w:val="0"/>
              <w:autoSpaceDN w:val="0"/>
              <w:adjustRightInd w:val="0"/>
              <w:rPr>
                <w:rFonts w:asciiTheme="majorHAnsi" w:hAnsiTheme="majorHAnsi" w:cs="Times"/>
                <w:sz w:val="18"/>
                <w:szCs w:val="18"/>
              </w:rPr>
            </w:pPr>
            <w:hyperlink r:id="rId10" w:history="1">
              <w:r w:rsidR="009872B3" w:rsidRPr="000D7E12">
                <w:rPr>
                  <w:rStyle w:val="Lienhypertexte"/>
                  <w:rFonts w:asciiTheme="majorHAnsi" w:hAnsiTheme="majorHAnsi" w:cs="Times"/>
                  <w:sz w:val="18"/>
                  <w:szCs w:val="18"/>
                </w:rPr>
                <w:t>http://www.un.org/fr/peacekeeping/missions/</w:t>
              </w:r>
            </w:hyperlink>
          </w:p>
          <w:p w14:paraId="636E2BC4" w14:textId="76875347" w:rsidR="00DA3413" w:rsidRDefault="009872B3" w:rsidP="009872B3">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 xml:space="preserve">   MINUSMA</w:t>
            </w:r>
          </w:p>
        </w:tc>
      </w:tr>
      <w:tr w:rsidR="0038186C" w:rsidRPr="00C40E4A" w14:paraId="43305E42"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2347CA42" w14:textId="77777777" w:rsidR="0038186C" w:rsidRDefault="0038186C" w:rsidP="0038186C">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Mauritanie</w:t>
            </w:r>
          </w:p>
          <w:p w14:paraId="18F6E3D0"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w:t>
            </w:r>
            <w:r>
              <w:rPr>
                <w:rFonts w:asciiTheme="majorHAnsi" w:hAnsiTheme="majorHAnsi" w:cs="Futura"/>
                <w:sz w:val="18"/>
                <w:szCs w:val="18"/>
                <w:vertAlign w:val="superscript"/>
              </w:rPr>
              <w:t xml:space="preserve">ère </w:t>
            </w:r>
            <w:r w:rsidRPr="004E1164">
              <w:rPr>
                <w:rFonts w:asciiTheme="majorHAnsi" w:hAnsiTheme="majorHAnsi" w:cs="Futura"/>
                <w:sz w:val="18"/>
                <w:szCs w:val="18"/>
              </w:rPr>
              <w:t>période</w:t>
            </w:r>
          </w:p>
          <w:p w14:paraId="4D205870" w14:textId="773AE707" w:rsidR="004B22FD"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w:t>
            </w:r>
            <w:r w:rsidRPr="004E1164">
              <w:rPr>
                <w:rFonts w:asciiTheme="majorHAnsi" w:hAnsiTheme="majorHAnsi" w:cs="Futura"/>
                <w:position w:val="8"/>
                <w:sz w:val="18"/>
                <w:szCs w:val="18"/>
              </w:rPr>
              <w:t xml:space="preserve">e </w:t>
            </w:r>
            <w:r w:rsidRPr="004E1164">
              <w:rPr>
                <w:rFonts w:asciiTheme="majorHAnsi" w:hAnsiTheme="majorHAnsi" w:cs="Futura"/>
                <w:sz w:val="18"/>
                <w:szCs w:val="18"/>
              </w:rPr>
              <w:t>période</w:t>
            </w:r>
          </w:p>
          <w:p w14:paraId="29BDDE59"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44A854DC" w14:textId="77777777" w:rsidR="00A137B1" w:rsidRDefault="00A137B1" w:rsidP="004B22FD">
            <w:pPr>
              <w:widowControl w:val="0"/>
              <w:autoSpaceDE w:val="0"/>
              <w:autoSpaceDN w:val="0"/>
              <w:adjustRightInd w:val="0"/>
              <w:spacing w:after="240"/>
              <w:jc w:val="both"/>
              <w:rPr>
                <w:rFonts w:asciiTheme="majorHAnsi" w:hAnsiTheme="majorHAnsi" w:cs="Futura"/>
                <w:sz w:val="18"/>
                <w:szCs w:val="18"/>
              </w:rPr>
            </w:pPr>
          </w:p>
          <w:p w14:paraId="08CC48E0" w14:textId="77777777" w:rsidR="00A137B1" w:rsidRDefault="00A137B1" w:rsidP="004B22FD">
            <w:pPr>
              <w:widowControl w:val="0"/>
              <w:autoSpaceDE w:val="0"/>
              <w:autoSpaceDN w:val="0"/>
              <w:adjustRightInd w:val="0"/>
              <w:spacing w:after="240"/>
              <w:jc w:val="both"/>
              <w:rPr>
                <w:rFonts w:asciiTheme="majorHAnsi" w:hAnsiTheme="majorHAnsi" w:cs="Futura"/>
                <w:sz w:val="18"/>
                <w:szCs w:val="18"/>
              </w:rPr>
            </w:pPr>
          </w:p>
          <w:p w14:paraId="201481C2" w14:textId="77777777" w:rsidR="00A137B1" w:rsidRDefault="00A137B1" w:rsidP="004B22FD">
            <w:pPr>
              <w:widowControl w:val="0"/>
              <w:autoSpaceDE w:val="0"/>
              <w:autoSpaceDN w:val="0"/>
              <w:adjustRightInd w:val="0"/>
              <w:spacing w:after="240"/>
              <w:jc w:val="both"/>
              <w:rPr>
                <w:rFonts w:asciiTheme="majorHAnsi" w:hAnsiTheme="majorHAnsi" w:cs="Futura"/>
                <w:sz w:val="18"/>
                <w:szCs w:val="18"/>
              </w:rPr>
            </w:pPr>
          </w:p>
          <w:p w14:paraId="08B3EC8B" w14:textId="77777777" w:rsidR="00574DD3" w:rsidRDefault="00574DD3" w:rsidP="004B22FD">
            <w:pPr>
              <w:widowControl w:val="0"/>
              <w:autoSpaceDE w:val="0"/>
              <w:autoSpaceDN w:val="0"/>
              <w:adjustRightInd w:val="0"/>
              <w:spacing w:after="240"/>
              <w:jc w:val="both"/>
              <w:rPr>
                <w:rFonts w:asciiTheme="majorHAnsi" w:hAnsiTheme="majorHAnsi" w:cs="Futura"/>
                <w:sz w:val="18"/>
                <w:szCs w:val="18"/>
              </w:rPr>
            </w:pPr>
          </w:p>
          <w:p w14:paraId="79864CF6" w14:textId="77777777" w:rsidR="00574DD3" w:rsidRDefault="00574DD3" w:rsidP="004B22FD">
            <w:pPr>
              <w:widowControl w:val="0"/>
              <w:autoSpaceDE w:val="0"/>
              <w:autoSpaceDN w:val="0"/>
              <w:adjustRightInd w:val="0"/>
              <w:spacing w:after="240"/>
              <w:jc w:val="both"/>
              <w:rPr>
                <w:rFonts w:asciiTheme="majorHAnsi" w:hAnsiTheme="majorHAnsi" w:cs="Futura"/>
                <w:sz w:val="18"/>
                <w:szCs w:val="18"/>
              </w:rPr>
            </w:pPr>
          </w:p>
          <w:p w14:paraId="3043699C" w14:textId="77777777" w:rsidR="00574DD3" w:rsidRDefault="00574DD3" w:rsidP="004B22FD">
            <w:pPr>
              <w:widowControl w:val="0"/>
              <w:autoSpaceDE w:val="0"/>
              <w:autoSpaceDN w:val="0"/>
              <w:adjustRightInd w:val="0"/>
              <w:spacing w:after="240"/>
              <w:jc w:val="both"/>
              <w:rPr>
                <w:rFonts w:asciiTheme="majorHAnsi" w:hAnsiTheme="majorHAnsi" w:cs="Futura"/>
                <w:sz w:val="18"/>
                <w:szCs w:val="18"/>
              </w:rPr>
            </w:pPr>
          </w:p>
          <w:p w14:paraId="0C252B0F" w14:textId="30442575" w:rsidR="0038186C" w:rsidRPr="006E7B11" w:rsidRDefault="004B22FD" w:rsidP="004B22FD">
            <w:pPr>
              <w:widowControl w:val="0"/>
              <w:autoSpaceDE w:val="0"/>
              <w:autoSpaceDN w:val="0"/>
              <w:adjustRightInd w:val="0"/>
              <w:spacing w:after="240"/>
              <w:jc w:val="both"/>
              <w:rPr>
                <w:rFonts w:asciiTheme="majorHAnsi" w:hAnsiTheme="majorHAnsi" w:cs="Futura"/>
                <w:b/>
                <w:sz w:val="18"/>
                <w:szCs w:val="18"/>
              </w:rPr>
            </w:pPr>
            <w:r>
              <w:rPr>
                <w:rFonts w:asciiTheme="majorHAnsi" w:hAnsiTheme="majorHAnsi" w:cs="Futura"/>
                <w:sz w:val="18"/>
                <w:szCs w:val="18"/>
              </w:rPr>
              <w:t>D</w:t>
            </w:r>
            <w:r w:rsidRPr="004B22FD">
              <w:rPr>
                <w:rFonts w:asciiTheme="majorHAnsi" w:hAnsiTheme="majorHAnsi" w:cs="Futura"/>
                <w:sz w:val="18"/>
                <w:szCs w:val="18"/>
              </w:rPr>
              <w:t xml:space="preserve">ans le cadre de l'opération Barkhane sur les territoires de la République islamique de </w:t>
            </w:r>
            <w:r w:rsidRPr="006E60F2">
              <w:rPr>
                <w:rFonts w:asciiTheme="majorHAnsi" w:hAnsiTheme="majorHAnsi" w:cs="Futura"/>
                <w:b/>
                <w:sz w:val="18"/>
                <w:szCs w:val="18"/>
              </w:rPr>
              <w:t>Mauritanie</w:t>
            </w:r>
            <w:r w:rsidRPr="004B22FD">
              <w:rPr>
                <w:rFonts w:asciiTheme="majorHAnsi" w:hAnsiTheme="majorHAnsi" w:cs="Futura"/>
                <w:sz w:val="18"/>
                <w:szCs w:val="18"/>
              </w:rPr>
              <w:t>, de la République du Sénégal, de la République du Mali, de la République algérienne démocratique et populaire, de la République de Côte d'Ivoire, du Burkina Faso, de la République du Niger, de la Libye, de la République du Tchad, de la République fédérale du Nigeria, de la République du Cameroun et de la République centrafricaine</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29DDCC3D"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janvier 1957</w:t>
            </w:r>
          </w:p>
          <w:p w14:paraId="37FE17A4" w14:textId="3CF11BF3" w:rsidR="0038186C"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novembre 1977</w:t>
            </w:r>
          </w:p>
          <w:p w14:paraId="6CEDA1F1"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0ACFCE72"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612F9D51"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7AB30536"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40DBF230"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50E6E1CB"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44711817"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41B6010C"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7E530944"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529762B9"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43C293BA"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1AAA213C"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0BC9CC66"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736A91E9"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08F194C7" w14:textId="228E233E" w:rsidR="0038186C" w:rsidRDefault="0038186C" w:rsidP="0038186C">
            <w:pPr>
              <w:widowControl w:val="0"/>
              <w:autoSpaceDE w:val="0"/>
              <w:autoSpaceDN w:val="0"/>
              <w:adjustRightInd w:val="0"/>
              <w:spacing w:after="240"/>
              <w:rPr>
                <w:rFonts w:asciiTheme="majorHAnsi" w:hAnsiTheme="majorHAnsi" w:cs="Times"/>
                <w:sz w:val="18"/>
                <w:szCs w:val="18"/>
              </w:rPr>
            </w:pP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6AB29DAA"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6BC8B905" w14:textId="77777777" w:rsidR="00C9487A" w:rsidRDefault="0038186C"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31 décembre 1959</w:t>
            </w:r>
          </w:p>
          <w:p w14:paraId="5A6C7F1F" w14:textId="77777777" w:rsidR="0038186C" w:rsidRDefault="00C9487A"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30 octobre 1980</w:t>
            </w:r>
          </w:p>
          <w:p w14:paraId="0F559C42" w14:textId="77777777" w:rsidR="004B22FD" w:rsidRDefault="004B22FD" w:rsidP="0038186C">
            <w:pPr>
              <w:widowControl w:val="0"/>
              <w:autoSpaceDE w:val="0"/>
              <w:autoSpaceDN w:val="0"/>
              <w:adjustRightInd w:val="0"/>
              <w:spacing w:after="240"/>
              <w:rPr>
                <w:rFonts w:asciiTheme="majorHAnsi" w:hAnsiTheme="majorHAnsi" w:cs="Futura"/>
                <w:sz w:val="18"/>
                <w:szCs w:val="18"/>
              </w:rPr>
            </w:pPr>
          </w:p>
          <w:p w14:paraId="14B33823"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3A7D63E4"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776DFF1C"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51E0DAD8"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3A386C1B"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21982745"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65274546"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2E998C03"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539D130D"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4BF0A9E5" w14:textId="77777777" w:rsidR="0025054A" w:rsidRDefault="0025054A" w:rsidP="0038186C">
            <w:pPr>
              <w:widowControl w:val="0"/>
              <w:autoSpaceDE w:val="0"/>
              <w:autoSpaceDN w:val="0"/>
              <w:adjustRightInd w:val="0"/>
              <w:spacing w:after="240"/>
              <w:rPr>
                <w:rFonts w:asciiTheme="majorHAnsi" w:hAnsiTheme="majorHAnsi" w:cs="Futura"/>
                <w:sz w:val="18"/>
                <w:szCs w:val="18"/>
              </w:rPr>
            </w:pPr>
          </w:p>
          <w:p w14:paraId="57B3111D" w14:textId="77777777" w:rsidR="004B22FD" w:rsidRDefault="004B22FD" w:rsidP="0038186C">
            <w:pPr>
              <w:widowControl w:val="0"/>
              <w:autoSpaceDE w:val="0"/>
              <w:autoSpaceDN w:val="0"/>
              <w:adjustRightInd w:val="0"/>
              <w:spacing w:after="240"/>
              <w:rPr>
                <w:rFonts w:asciiTheme="majorHAnsi" w:hAnsiTheme="majorHAnsi" w:cs="Times"/>
                <w:sz w:val="18"/>
                <w:szCs w:val="18"/>
              </w:rPr>
            </w:pPr>
          </w:p>
          <w:p w14:paraId="0BA457E3" w14:textId="77777777" w:rsidR="004B22FD" w:rsidRDefault="004B22FD" w:rsidP="0038186C">
            <w:pPr>
              <w:widowControl w:val="0"/>
              <w:autoSpaceDE w:val="0"/>
              <w:autoSpaceDN w:val="0"/>
              <w:adjustRightInd w:val="0"/>
              <w:spacing w:after="240"/>
              <w:rPr>
                <w:rFonts w:asciiTheme="majorHAnsi" w:hAnsiTheme="majorHAnsi" w:cs="Times"/>
                <w:sz w:val="18"/>
                <w:szCs w:val="18"/>
              </w:rPr>
            </w:pPr>
          </w:p>
          <w:p w14:paraId="3ACC447B" w14:textId="77777777" w:rsidR="004B22FD" w:rsidRDefault="004B22FD" w:rsidP="0038186C">
            <w:pPr>
              <w:widowControl w:val="0"/>
              <w:autoSpaceDE w:val="0"/>
              <w:autoSpaceDN w:val="0"/>
              <w:adjustRightInd w:val="0"/>
              <w:spacing w:after="240"/>
              <w:rPr>
                <w:rFonts w:asciiTheme="majorHAnsi" w:hAnsiTheme="majorHAnsi" w:cs="Times"/>
                <w:sz w:val="18"/>
                <w:szCs w:val="18"/>
              </w:rPr>
            </w:pPr>
          </w:p>
          <w:p w14:paraId="496BF22F" w14:textId="77777777" w:rsidR="004B22FD" w:rsidRDefault="004B22FD" w:rsidP="0038186C">
            <w:pPr>
              <w:widowControl w:val="0"/>
              <w:autoSpaceDE w:val="0"/>
              <w:autoSpaceDN w:val="0"/>
              <w:adjustRightInd w:val="0"/>
              <w:spacing w:after="240"/>
              <w:rPr>
                <w:rFonts w:asciiTheme="majorHAnsi" w:hAnsiTheme="majorHAnsi" w:cs="Times"/>
                <w:sz w:val="18"/>
                <w:szCs w:val="18"/>
              </w:rPr>
            </w:pPr>
          </w:p>
          <w:p w14:paraId="36E53DDB" w14:textId="0E6EEF07" w:rsidR="004B22FD" w:rsidRDefault="004B22FD" w:rsidP="0038186C">
            <w:pPr>
              <w:widowControl w:val="0"/>
              <w:autoSpaceDE w:val="0"/>
              <w:autoSpaceDN w:val="0"/>
              <w:adjustRightInd w:val="0"/>
              <w:spacing w:after="240"/>
              <w:rPr>
                <w:rFonts w:asciiTheme="majorHAnsi" w:hAnsiTheme="majorHAnsi" w:cs="Times"/>
                <w:sz w:val="18"/>
                <w:szCs w:val="18"/>
              </w:rPr>
            </w:pP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70CFF657" w14:textId="77777777" w:rsidR="002C43AF" w:rsidRDefault="002C43AF" w:rsidP="0038186C">
            <w:pPr>
              <w:widowControl w:val="0"/>
              <w:autoSpaceDE w:val="0"/>
              <w:autoSpaceDN w:val="0"/>
              <w:adjustRightInd w:val="0"/>
              <w:rPr>
                <w:rFonts w:asciiTheme="majorHAnsi" w:hAnsiTheme="majorHAnsi" w:cs="Times"/>
                <w:sz w:val="18"/>
                <w:szCs w:val="18"/>
              </w:rPr>
            </w:pPr>
          </w:p>
          <w:p w14:paraId="752A578C" w14:textId="77777777" w:rsidR="002C43AF" w:rsidRDefault="002C43AF" w:rsidP="0038186C">
            <w:pPr>
              <w:widowControl w:val="0"/>
              <w:autoSpaceDE w:val="0"/>
              <w:autoSpaceDN w:val="0"/>
              <w:adjustRightInd w:val="0"/>
              <w:rPr>
                <w:rFonts w:asciiTheme="majorHAnsi" w:hAnsiTheme="majorHAnsi" w:cs="Times"/>
                <w:sz w:val="18"/>
                <w:szCs w:val="18"/>
              </w:rPr>
            </w:pPr>
          </w:p>
          <w:p w14:paraId="1D42111E" w14:textId="77777777" w:rsidR="00231AD5" w:rsidRDefault="00231AD5" w:rsidP="0038186C">
            <w:pPr>
              <w:widowControl w:val="0"/>
              <w:autoSpaceDE w:val="0"/>
              <w:autoSpaceDN w:val="0"/>
              <w:adjustRightInd w:val="0"/>
              <w:rPr>
                <w:rFonts w:asciiTheme="majorHAnsi" w:hAnsiTheme="majorHAnsi" w:cs="Times"/>
                <w:sz w:val="18"/>
                <w:szCs w:val="18"/>
              </w:rPr>
            </w:pPr>
          </w:p>
          <w:p w14:paraId="2B377C1E" w14:textId="58B8E3B6" w:rsidR="004B22FD" w:rsidRDefault="0038186C" w:rsidP="0038186C">
            <w:pPr>
              <w:widowControl w:val="0"/>
              <w:autoSpaceDE w:val="0"/>
              <w:autoSpaceDN w:val="0"/>
              <w:adjustRightInd w:val="0"/>
              <w:rPr>
                <w:rFonts w:asciiTheme="majorHAnsi" w:hAnsiTheme="majorHAnsi" w:cs="Times"/>
                <w:sz w:val="18"/>
                <w:szCs w:val="18"/>
              </w:rPr>
            </w:pPr>
            <w:r w:rsidRPr="00B10305">
              <w:rPr>
                <w:rFonts w:asciiTheme="majorHAnsi" w:hAnsiTheme="majorHAnsi" w:cs="Times"/>
                <w:sz w:val="18"/>
                <w:szCs w:val="18"/>
              </w:rPr>
              <w:t>1er mai 2011</w:t>
            </w:r>
          </w:p>
          <w:p w14:paraId="47520B27" w14:textId="77777777" w:rsidR="002C43AF" w:rsidRDefault="002C43AF" w:rsidP="0038186C">
            <w:pPr>
              <w:widowControl w:val="0"/>
              <w:autoSpaceDE w:val="0"/>
              <w:autoSpaceDN w:val="0"/>
              <w:adjustRightInd w:val="0"/>
              <w:rPr>
                <w:rFonts w:asciiTheme="majorHAnsi" w:hAnsiTheme="majorHAnsi" w:cs="Times"/>
                <w:sz w:val="18"/>
                <w:szCs w:val="18"/>
              </w:rPr>
            </w:pPr>
          </w:p>
          <w:p w14:paraId="7316FA3E" w14:textId="77777777" w:rsidR="00231AD5" w:rsidRDefault="00231AD5" w:rsidP="0038186C">
            <w:pPr>
              <w:widowControl w:val="0"/>
              <w:autoSpaceDE w:val="0"/>
              <w:autoSpaceDN w:val="0"/>
              <w:adjustRightInd w:val="0"/>
              <w:rPr>
                <w:rFonts w:asciiTheme="majorHAnsi" w:hAnsiTheme="majorHAnsi" w:cs="Times"/>
                <w:sz w:val="18"/>
                <w:szCs w:val="18"/>
              </w:rPr>
            </w:pPr>
          </w:p>
          <w:p w14:paraId="69F5C718" w14:textId="77777777" w:rsidR="002C43AF" w:rsidRDefault="002C43AF" w:rsidP="0038186C">
            <w:pPr>
              <w:widowControl w:val="0"/>
              <w:autoSpaceDE w:val="0"/>
              <w:autoSpaceDN w:val="0"/>
              <w:adjustRightInd w:val="0"/>
              <w:rPr>
                <w:rFonts w:asciiTheme="majorHAnsi" w:hAnsiTheme="majorHAnsi" w:cs="Times"/>
                <w:sz w:val="18"/>
                <w:szCs w:val="18"/>
              </w:rPr>
            </w:pPr>
          </w:p>
          <w:p w14:paraId="67320541" w14:textId="77777777" w:rsidR="004B22FD" w:rsidRDefault="004B22FD"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4B22FD">
              <w:rPr>
                <w:rFonts w:asciiTheme="majorHAnsi" w:hAnsiTheme="majorHAnsi" w:cs="Times"/>
                <w:sz w:val="18"/>
                <w:szCs w:val="18"/>
                <w:vertAlign w:val="superscript"/>
              </w:rPr>
              <w:t>er</w:t>
            </w:r>
            <w:r>
              <w:rPr>
                <w:rFonts w:asciiTheme="majorHAnsi" w:hAnsiTheme="majorHAnsi" w:cs="Times"/>
                <w:sz w:val="18"/>
                <w:szCs w:val="18"/>
              </w:rPr>
              <w:t xml:space="preserve"> octobre 2014</w:t>
            </w:r>
          </w:p>
          <w:p w14:paraId="1B405226" w14:textId="77777777" w:rsidR="002C43AF" w:rsidRDefault="002C43AF" w:rsidP="0038186C">
            <w:pPr>
              <w:widowControl w:val="0"/>
              <w:autoSpaceDE w:val="0"/>
              <w:autoSpaceDN w:val="0"/>
              <w:adjustRightInd w:val="0"/>
              <w:rPr>
                <w:rFonts w:asciiTheme="majorHAnsi" w:hAnsiTheme="majorHAnsi" w:cs="Times"/>
                <w:sz w:val="18"/>
                <w:szCs w:val="18"/>
              </w:rPr>
            </w:pPr>
          </w:p>
          <w:p w14:paraId="0D9C3A4C" w14:textId="77777777" w:rsidR="002C43AF" w:rsidRDefault="002C43AF" w:rsidP="0038186C">
            <w:pPr>
              <w:widowControl w:val="0"/>
              <w:autoSpaceDE w:val="0"/>
              <w:autoSpaceDN w:val="0"/>
              <w:adjustRightInd w:val="0"/>
              <w:rPr>
                <w:rFonts w:asciiTheme="majorHAnsi" w:hAnsiTheme="majorHAnsi" w:cs="Times"/>
                <w:sz w:val="18"/>
                <w:szCs w:val="18"/>
              </w:rPr>
            </w:pPr>
          </w:p>
          <w:p w14:paraId="3D753BD1" w14:textId="77777777" w:rsidR="002C43AF" w:rsidRDefault="002C43AF" w:rsidP="0038186C">
            <w:pPr>
              <w:widowControl w:val="0"/>
              <w:autoSpaceDE w:val="0"/>
              <w:autoSpaceDN w:val="0"/>
              <w:adjustRightInd w:val="0"/>
              <w:rPr>
                <w:rFonts w:asciiTheme="majorHAnsi" w:hAnsiTheme="majorHAnsi" w:cs="Times"/>
                <w:sz w:val="18"/>
                <w:szCs w:val="18"/>
              </w:rPr>
            </w:pPr>
          </w:p>
          <w:p w14:paraId="16EBFCD7" w14:textId="6CABF417" w:rsidR="00574DD3" w:rsidRDefault="00574DD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01 mai 2015</w:t>
            </w:r>
          </w:p>
          <w:p w14:paraId="0E1D2821" w14:textId="77777777" w:rsidR="00231AD5" w:rsidRDefault="00231AD5" w:rsidP="0038186C">
            <w:pPr>
              <w:widowControl w:val="0"/>
              <w:autoSpaceDE w:val="0"/>
              <w:autoSpaceDN w:val="0"/>
              <w:adjustRightInd w:val="0"/>
              <w:rPr>
                <w:rFonts w:asciiTheme="majorHAnsi" w:hAnsiTheme="majorHAnsi" w:cs="Times"/>
                <w:sz w:val="18"/>
                <w:szCs w:val="18"/>
              </w:rPr>
            </w:pPr>
          </w:p>
          <w:p w14:paraId="0F99206E" w14:textId="77777777" w:rsidR="00231AD5" w:rsidRDefault="00231AD5" w:rsidP="0038186C">
            <w:pPr>
              <w:widowControl w:val="0"/>
              <w:autoSpaceDE w:val="0"/>
              <w:autoSpaceDN w:val="0"/>
              <w:adjustRightInd w:val="0"/>
              <w:rPr>
                <w:rFonts w:asciiTheme="majorHAnsi" w:hAnsiTheme="majorHAnsi" w:cs="Times"/>
                <w:sz w:val="18"/>
                <w:szCs w:val="18"/>
              </w:rPr>
            </w:pPr>
          </w:p>
          <w:p w14:paraId="764F6FB6" w14:textId="77777777" w:rsidR="00574DD3" w:rsidRDefault="00574DD3" w:rsidP="0038186C">
            <w:pPr>
              <w:widowControl w:val="0"/>
              <w:autoSpaceDE w:val="0"/>
              <w:autoSpaceDN w:val="0"/>
              <w:adjustRightInd w:val="0"/>
              <w:rPr>
                <w:rFonts w:asciiTheme="majorHAnsi" w:hAnsiTheme="majorHAnsi" w:cs="Times"/>
                <w:sz w:val="18"/>
                <w:szCs w:val="18"/>
              </w:rPr>
            </w:pPr>
          </w:p>
          <w:p w14:paraId="4BCC036B" w14:textId="77777777" w:rsidR="00574DD3" w:rsidRDefault="00574DD3" w:rsidP="0038186C">
            <w:pPr>
              <w:widowControl w:val="0"/>
              <w:autoSpaceDE w:val="0"/>
              <w:autoSpaceDN w:val="0"/>
              <w:adjustRightInd w:val="0"/>
              <w:rPr>
                <w:rFonts w:asciiTheme="majorHAnsi" w:hAnsiTheme="majorHAnsi" w:cs="Times"/>
                <w:sz w:val="18"/>
                <w:szCs w:val="18"/>
              </w:rPr>
            </w:pPr>
          </w:p>
          <w:p w14:paraId="71D23C67" w14:textId="77777777" w:rsidR="00231AD5" w:rsidRDefault="00231AD5" w:rsidP="0038186C">
            <w:pPr>
              <w:widowControl w:val="0"/>
              <w:autoSpaceDE w:val="0"/>
              <w:autoSpaceDN w:val="0"/>
              <w:adjustRightInd w:val="0"/>
              <w:rPr>
                <w:rFonts w:asciiTheme="majorHAnsi" w:hAnsiTheme="majorHAnsi" w:cs="Times"/>
                <w:sz w:val="18"/>
                <w:szCs w:val="18"/>
              </w:rPr>
            </w:pPr>
          </w:p>
          <w:p w14:paraId="5584A255" w14:textId="33717142" w:rsidR="002C43AF" w:rsidRDefault="00A137B1"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02 juin 2015</w:t>
            </w:r>
          </w:p>
          <w:p w14:paraId="5C5475D0" w14:textId="77777777" w:rsidR="002C43AF" w:rsidRDefault="002C43AF" w:rsidP="0038186C">
            <w:pPr>
              <w:widowControl w:val="0"/>
              <w:autoSpaceDE w:val="0"/>
              <w:autoSpaceDN w:val="0"/>
              <w:adjustRightInd w:val="0"/>
              <w:rPr>
                <w:rFonts w:asciiTheme="majorHAnsi" w:hAnsiTheme="majorHAnsi" w:cs="Times"/>
                <w:sz w:val="18"/>
                <w:szCs w:val="18"/>
              </w:rPr>
            </w:pPr>
          </w:p>
          <w:p w14:paraId="70579201" w14:textId="77777777" w:rsidR="002C43AF" w:rsidRDefault="002C43AF" w:rsidP="0038186C">
            <w:pPr>
              <w:widowControl w:val="0"/>
              <w:autoSpaceDE w:val="0"/>
              <w:autoSpaceDN w:val="0"/>
              <w:adjustRightInd w:val="0"/>
              <w:rPr>
                <w:rFonts w:asciiTheme="majorHAnsi" w:hAnsiTheme="majorHAnsi" w:cs="Times"/>
                <w:sz w:val="18"/>
                <w:szCs w:val="18"/>
              </w:rPr>
            </w:pPr>
          </w:p>
          <w:p w14:paraId="08DFAF97" w14:textId="77777777" w:rsidR="00231AD5" w:rsidRDefault="00231AD5" w:rsidP="0038186C">
            <w:pPr>
              <w:widowControl w:val="0"/>
              <w:autoSpaceDE w:val="0"/>
              <w:autoSpaceDN w:val="0"/>
              <w:adjustRightInd w:val="0"/>
              <w:rPr>
                <w:rFonts w:asciiTheme="majorHAnsi" w:hAnsiTheme="majorHAnsi" w:cs="Times"/>
                <w:sz w:val="18"/>
                <w:szCs w:val="18"/>
              </w:rPr>
            </w:pPr>
          </w:p>
          <w:p w14:paraId="085FE6E3" w14:textId="77777777" w:rsidR="00231AD5" w:rsidRDefault="00231AD5" w:rsidP="0038186C">
            <w:pPr>
              <w:widowControl w:val="0"/>
              <w:autoSpaceDE w:val="0"/>
              <w:autoSpaceDN w:val="0"/>
              <w:adjustRightInd w:val="0"/>
              <w:rPr>
                <w:rFonts w:asciiTheme="majorHAnsi" w:hAnsiTheme="majorHAnsi" w:cs="Times"/>
                <w:sz w:val="18"/>
                <w:szCs w:val="18"/>
              </w:rPr>
            </w:pPr>
          </w:p>
          <w:p w14:paraId="7DA74FE2" w14:textId="29643D0C" w:rsidR="00231AD5" w:rsidRDefault="00231AD5"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02 juin 2015</w:t>
            </w:r>
          </w:p>
          <w:p w14:paraId="16B085D8" w14:textId="77777777" w:rsidR="00231AD5" w:rsidRDefault="00231AD5" w:rsidP="0038186C">
            <w:pPr>
              <w:widowControl w:val="0"/>
              <w:autoSpaceDE w:val="0"/>
              <w:autoSpaceDN w:val="0"/>
              <w:adjustRightInd w:val="0"/>
              <w:rPr>
                <w:rFonts w:asciiTheme="majorHAnsi" w:hAnsiTheme="majorHAnsi" w:cs="Times"/>
                <w:sz w:val="18"/>
                <w:szCs w:val="18"/>
              </w:rPr>
            </w:pPr>
          </w:p>
          <w:p w14:paraId="2CC294DE" w14:textId="543DF788" w:rsidR="002C43AF" w:rsidRDefault="002C43AF"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2C43AF">
              <w:rPr>
                <w:rFonts w:asciiTheme="majorHAnsi" w:hAnsiTheme="majorHAnsi" w:cs="Times"/>
                <w:sz w:val="18"/>
                <w:szCs w:val="18"/>
                <w:vertAlign w:val="superscript"/>
              </w:rPr>
              <w:t>er</w:t>
            </w:r>
            <w:r>
              <w:rPr>
                <w:rFonts w:asciiTheme="majorHAnsi" w:hAnsiTheme="majorHAnsi" w:cs="Times"/>
                <w:sz w:val="18"/>
                <w:szCs w:val="18"/>
              </w:rPr>
              <w:t xml:space="preserve"> août 2016</w:t>
            </w:r>
          </w:p>
          <w:p w14:paraId="7E382024" w14:textId="77777777" w:rsidR="002C43AF" w:rsidRDefault="002C43AF" w:rsidP="0038186C">
            <w:pPr>
              <w:widowControl w:val="0"/>
              <w:autoSpaceDE w:val="0"/>
              <w:autoSpaceDN w:val="0"/>
              <w:adjustRightInd w:val="0"/>
              <w:rPr>
                <w:rFonts w:asciiTheme="majorHAnsi" w:hAnsiTheme="majorHAnsi" w:cs="Times"/>
                <w:sz w:val="18"/>
                <w:szCs w:val="18"/>
              </w:rPr>
            </w:pPr>
          </w:p>
          <w:p w14:paraId="4A36097A" w14:textId="77777777" w:rsidR="002C43AF" w:rsidRDefault="002C43AF" w:rsidP="0038186C">
            <w:pPr>
              <w:widowControl w:val="0"/>
              <w:autoSpaceDE w:val="0"/>
              <w:autoSpaceDN w:val="0"/>
              <w:adjustRightInd w:val="0"/>
              <w:rPr>
                <w:rFonts w:asciiTheme="majorHAnsi" w:hAnsiTheme="majorHAnsi" w:cs="Times"/>
                <w:sz w:val="18"/>
                <w:szCs w:val="18"/>
              </w:rPr>
            </w:pPr>
          </w:p>
          <w:p w14:paraId="62293A53" w14:textId="77777777" w:rsidR="00231AD5" w:rsidRDefault="00231AD5" w:rsidP="0038186C">
            <w:pPr>
              <w:widowControl w:val="0"/>
              <w:autoSpaceDE w:val="0"/>
              <w:autoSpaceDN w:val="0"/>
              <w:adjustRightInd w:val="0"/>
              <w:rPr>
                <w:rFonts w:asciiTheme="majorHAnsi" w:hAnsiTheme="majorHAnsi" w:cs="Times"/>
                <w:sz w:val="18"/>
                <w:szCs w:val="18"/>
              </w:rPr>
            </w:pPr>
          </w:p>
          <w:p w14:paraId="62AF7444" w14:textId="77777777" w:rsidR="00231AD5" w:rsidRDefault="00231AD5" w:rsidP="0038186C">
            <w:pPr>
              <w:widowControl w:val="0"/>
              <w:autoSpaceDE w:val="0"/>
              <w:autoSpaceDN w:val="0"/>
              <w:adjustRightInd w:val="0"/>
              <w:rPr>
                <w:rFonts w:asciiTheme="majorHAnsi" w:hAnsiTheme="majorHAnsi" w:cs="Times"/>
                <w:sz w:val="18"/>
                <w:szCs w:val="18"/>
              </w:rPr>
            </w:pPr>
          </w:p>
          <w:p w14:paraId="000C470C" w14:textId="77777777" w:rsidR="00231AD5" w:rsidRDefault="00231AD5" w:rsidP="0038186C">
            <w:pPr>
              <w:widowControl w:val="0"/>
              <w:autoSpaceDE w:val="0"/>
              <w:autoSpaceDN w:val="0"/>
              <w:adjustRightInd w:val="0"/>
              <w:rPr>
                <w:rFonts w:asciiTheme="majorHAnsi" w:hAnsiTheme="majorHAnsi" w:cs="Times"/>
                <w:sz w:val="18"/>
                <w:szCs w:val="18"/>
              </w:rPr>
            </w:pPr>
          </w:p>
          <w:p w14:paraId="720E51E0" w14:textId="77777777" w:rsidR="00231AD5" w:rsidRDefault="00231AD5" w:rsidP="0038186C">
            <w:pPr>
              <w:widowControl w:val="0"/>
              <w:autoSpaceDE w:val="0"/>
              <w:autoSpaceDN w:val="0"/>
              <w:adjustRightInd w:val="0"/>
              <w:rPr>
                <w:rFonts w:asciiTheme="majorHAnsi" w:hAnsiTheme="majorHAnsi" w:cs="Times"/>
                <w:sz w:val="18"/>
                <w:szCs w:val="18"/>
              </w:rPr>
            </w:pPr>
          </w:p>
          <w:p w14:paraId="2A67F943" w14:textId="77777777" w:rsidR="00231AD5" w:rsidRDefault="00231AD5" w:rsidP="0038186C">
            <w:pPr>
              <w:widowControl w:val="0"/>
              <w:autoSpaceDE w:val="0"/>
              <w:autoSpaceDN w:val="0"/>
              <w:adjustRightInd w:val="0"/>
              <w:rPr>
                <w:rFonts w:asciiTheme="majorHAnsi" w:hAnsiTheme="majorHAnsi" w:cs="Times"/>
                <w:sz w:val="18"/>
                <w:szCs w:val="18"/>
              </w:rPr>
            </w:pPr>
          </w:p>
          <w:p w14:paraId="7B9724DF" w14:textId="77777777" w:rsidR="002C43AF" w:rsidRDefault="002C43AF" w:rsidP="0038186C">
            <w:pPr>
              <w:widowControl w:val="0"/>
              <w:autoSpaceDE w:val="0"/>
              <w:autoSpaceDN w:val="0"/>
              <w:adjustRightInd w:val="0"/>
              <w:rPr>
                <w:rFonts w:asciiTheme="majorHAnsi" w:hAnsiTheme="majorHAnsi" w:cs="Times"/>
                <w:sz w:val="18"/>
                <w:szCs w:val="18"/>
              </w:rPr>
            </w:pPr>
          </w:p>
          <w:p w14:paraId="706E84FB" w14:textId="77777777" w:rsidR="002C43AF" w:rsidRDefault="002C43AF" w:rsidP="0038186C">
            <w:pPr>
              <w:widowControl w:val="0"/>
              <w:autoSpaceDE w:val="0"/>
              <w:autoSpaceDN w:val="0"/>
              <w:adjustRightInd w:val="0"/>
              <w:rPr>
                <w:rFonts w:asciiTheme="majorHAnsi" w:hAnsiTheme="majorHAnsi" w:cs="Times"/>
                <w:sz w:val="18"/>
                <w:szCs w:val="18"/>
              </w:rPr>
            </w:pPr>
          </w:p>
          <w:p w14:paraId="5AF088B1" w14:textId="77777777" w:rsidR="002C43AF" w:rsidRDefault="002C43AF" w:rsidP="0038186C">
            <w:pPr>
              <w:widowControl w:val="0"/>
              <w:autoSpaceDE w:val="0"/>
              <w:autoSpaceDN w:val="0"/>
              <w:adjustRightInd w:val="0"/>
              <w:rPr>
                <w:rFonts w:asciiTheme="majorHAnsi" w:hAnsiTheme="majorHAnsi" w:cs="Times"/>
                <w:sz w:val="18"/>
                <w:szCs w:val="18"/>
              </w:rPr>
            </w:pPr>
          </w:p>
          <w:p w14:paraId="4AAF6F6A" w14:textId="77777777" w:rsidR="002C43AF" w:rsidRDefault="002C43AF" w:rsidP="0038186C">
            <w:pPr>
              <w:widowControl w:val="0"/>
              <w:autoSpaceDE w:val="0"/>
              <w:autoSpaceDN w:val="0"/>
              <w:adjustRightInd w:val="0"/>
              <w:rPr>
                <w:rFonts w:asciiTheme="majorHAnsi" w:hAnsiTheme="majorHAnsi" w:cs="Times"/>
                <w:sz w:val="18"/>
                <w:szCs w:val="18"/>
              </w:rPr>
            </w:pPr>
          </w:p>
          <w:p w14:paraId="050081C8" w14:textId="77777777" w:rsidR="002C43AF" w:rsidRDefault="002C43AF" w:rsidP="0038186C">
            <w:pPr>
              <w:widowControl w:val="0"/>
              <w:autoSpaceDE w:val="0"/>
              <w:autoSpaceDN w:val="0"/>
              <w:adjustRightInd w:val="0"/>
              <w:rPr>
                <w:rFonts w:asciiTheme="majorHAnsi" w:hAnsiTheme="majorHAnsi" w:cs="Times"/>
                <w:sz w:val="18"/>
                <w:szCs w:val="18"/>
              </w:rPr>
            </w:pPr>
          </w:p>
          <w:p w14:paraId="7F7F9019" w14:textId="77777777" w:rsidR="002C43AF" w:rsidRDefault="002C43AF" w:rsidP="0038186C">
            <w:pPr>
              <w:widowControl w:val="0"/>
              <w:autoSpaceDE w:val="0"/>
              <w:autoSpaceDN w:val="0"/>
              <w:adjustRightInd w:val="0"/>
              <w:rPr>
                <w:rFonts w:asciiTheme="majorHAnsi" w:hAnsiTheme="majorHAnsi" w:cs="Times"/>
                <w:sz w:val="18"/>
                <w:szCs w:val="18"/>
              </w:rPr>
            </w:pPr>
          </w:p>
          <w:p w14:paraId="5BC802FF" w14:textId="77777777" w:rsidR="002C43AF" w:rsidRDefault="002C43AF" w:rsidP="0038186C">
            <w:pPr>
              <w:widowControl w:val="0"/>
              <w:autoSpaceDE w:val="0"/>
              <w:autoSpaceDN w:val="0"/>
              <w:adjustRightInd w:val="0"/>
              <w:rPr>
                <w:rFonts w:asciiTheme="majorHAnsi" w:hAnsiTheme="majorHAnsi" w:cs="Times"/>
                <w:sz w:val="18"/>
                <w:szCs w:val="18"/>
              </w:rPr>
            </w:pPr>
          </w:p>
          <w:p w14:paraId="1382D0CE" w14:textId="43099C1D" w:rsidR="002C43AF" w:rsidRDefault="002C43AF" w:rsidP="0038186C">
            <w:pPr>
              <w:widowControl w:val="0"/>
              <w:autoSpaceDE w:val="0"/>
              <w:autoSpaceDN w:val="0"/>
              <w:adjustRightInd w:val="0"/>
              <w:rPr>
                <w:rFonts w:asciiTheme="majorHAnsi" w:hAnsiTheme="majorHAnsi" w:cs="Times"/>
                <w:sz w:val="18"/>
                <w:szCs w:val="18"/>
              </w:rPr>
            </w:pP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29C1279C" w14:textId="77777777" w:rsidR="003D152F" w:rsidRDefault="003D152F" w:rsidP="0038186C">
            <w:pPr>
              <w:widowControl w:val="0"/>
              <w:autoSpaceDE w:val="0"/>
              <w:autoSpaceDN w:val="0"/>
              <w:adjustRightInd w:val="0"/>
              <w:rPr>
                <w:rFonts w:asciiTheme="majorHAnsi" w:hAnsiTheme="majorHAnsi" w:cs="Times"/>
                <w:sz w:val="18"/>
                <w:szCs w:val="18"/>
              </w:rPr>
            </w:pPr>
          </w:p>
          <w:p w14:paraId="1A9945DA" w14:textId="77777777" w:rsidR="00231AD5" w:rsidRDefault="00231AD5" w:rsidP="0038186C">
            <w:pPr>
              <w:widowControl w:val="0"/>
              <w:autoSpaceDE w:val="0"/>
              <w:autoSpaceDN w:val="0"/>
              <w:adjustRightInd w:val="0"/>
              <w:rPr>
                <w:rFonts w:asciiTheme="majorHAnsi" w:hAnsiTheme="majorHAnsi" w:cs="Times"/>
                <w:sz w:val="18"/>
                <w:szCs w:val="18"/>
              </w:rPr>
            </w:pPr>
          </w:p>
          <w:p w14:paraId="051987CD" w14:textId="77777777" w:rsidR="00231AD5" w:rsidRDefault="00231AD5" w:rsidP="0038186C">
            <w:pPr>
              <w:widowControl w:val="0"/>
              <w:autoSpaceDE w:val="0"/>
              <w:autoSpaceDN w:val="0"/>
              <w:adjustRightInd w:val="0"/>
              <w:rPr>
                <w:rFonts w:asciiTheme="majorHAnsi" w:hAnsiTheme="majorHAnsi" w:cs="Times"/>
                <w:sz w:val="18"/>
                <w:szCs w:val="18"/>
              </w:rPr>
            </w:pPr>
          </w:p>
          <w:p w14:paraId="75A95148" w14:textId="25BF1AF5" w:rsidR="004B22FD" w:rsidRDefault="00C9487A" w:rsidP="0038186C">
            <w:pPr>
              <w:widowControl w:val="0"/>
              <w:autoSpaceDE w:val="0"/>
              <w:autoSpaceDN w:val="0"/>
              <w:adjustRightInd w:val="0"/>
              <w:rPr>
                <w:rFonts w:asciiTheme="majorHAnsi" w:hAnsiTheme="majorHAnsi" w:cs="Times"/>
                <w:sz w:val="18"/>
                <w:szCs w:val="18"/>
              </w:rPr>
            </w:pPr>
            <w:r w:rsidRPr="00B10305">
              <w:rPr>
                <w:rFonts w:asciiTheme="majorHAnsi" w:hAnsiTheme="majorHAnsi" w:cs="Times"/>
                <w:sz w:val="18"/>
                <w:szCs w:val="18"/>
              </w:rPr>
              <w:t>30 avril 2015</w:t>
            </w:r>
          </w:p>
          <w:p w14:paraId="3C7BD43B" w14:textId="77777777" w:rsidR="004B22FD" w:rsidRDefault="004B22FD" w:rsidP="0038186C">
            <w:pPr>
              <w:widowControl w:val="0"/>
              <w:autoSpaceDE w:val="0"/>
              <w:autoSpaceDN w:val="0"/>
              <w:adjustRightInd w:val="0"/>
              <w:rPr>
                <w:rFonts w:asciiTheme="majorHAnsi" w:hAnsiTheme="majorHAnsi" w:cs="Times"/>
                <w:sz w:val="18"/>
                <w:szCs w:val="18"/>
              </w:rPr>
            </w:pPr>
          </w:p>
          <w:p w14:paraId="20A74D15" w14:textId="77777777" w:rsidR="00231AD5" w:rsidRDefault="00231AD5" w:rsidP="0038186C">
            <w:pPr>
              <w:widowControl w:val="0"/>
              <w:autoSpaceDE w:val="0"/>
              <w:autoSpaceDN w:val="0"/>
              <w:adjustRightInd w:val="0"/>
              <w:rPr>
                <w:rFonts w:asciiTheme="majorHAnsi" w:hAnsiTheme="majorHAnsi" w:cs="Times"/>
                <w:sz w:val="18"/>
                <w:szCs w:val="18"/>
              </w:rPr>
            </w:pPr>
          </w:p>
          <w:p w14:paraId="746D7E15" w14:textId="77777777" w:rsidR="002C43AF" w:rsidRDefault="002C43AF" w:rsidP="0038186C">
            <w:pPr>
              <w:widowControl w:val="0"/>
              <w:autoSpaceDE w:val="0"/>
              <w:autoSpaceDN w:val="0"/>
              <w:adjustRightInd w:val="0"/>
              <w:rPr>
                <w:rFonts w:asciiTheme="majorHAnsi" w:hAnsiTheme="majorHAnsi" w:cs="Times"/>
                <w:sz w:val="18"/>
                <w:szCs w:val="18"/>
              </w:rPr>
            </w:pPr>
          </w:p>
          <w:p w14:paraId="2327CA7A" w14:textId="77777777" w:rsidR="004B22FD" w:rsidRDefault="004B22FD"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4B22FD">
              <w:rPr>
                <w:rFonts w:asciiTheme="majorHAnsi" w:hAnsiTheme="majorHAnsi" w:cs="Times"/>
                <w:sz w:val="18"/>
                <w:szCs w:val="18"/>
                <w:vertAlign w:val="superscript"/>
              </w:rPr>
              <w:t>er</w:t>
            </w:r>
            <w:r>
              <w:rPr>
                <w:rFonts w:asciiTheme="majorHAnsi" w:hAnsiTheme="majorHAnsi" w:cs="Times"/>
                <w:sz w:val="18"/>
                <w:szCs w:val="18"/>
              </w:rPr>
              <w:t xml:space="preserve"> octobre 2016</w:t>
            </w:r>
          </w:p>
          <w:p w14:paraId="16167C97" w14:textId="77777777" w:rsidR="002C43AF" w:rsidRDefault="002C43AF" w:rsidP="0038186C">
            <w:pPr>
              <w:widowControl w:val="0"/>
              <w:autoSpaceDE w:val="0"/>
              <w:autoSpaceDN w:val="0"/>
              <w:adjustRightInd w:val="0"/>
              <w:rPr>
                <w:rFonts w:asciiTheme="majorHAnsi" w:hAnsiTheme="majorHAnsi" w:cs="Times"/>
                <w:sz w:val="18"/>
                <w:szCs w:val="18"/>
              </w:rPr>
            </w:pPr>
          </w:p>
          <w:p w14:paraId="2D2F6942" w14:textId="77777777" w:rsidR="00231AD5" w:rsidRDefault="00231AD5" w:rsidP="0038186C">
            <w:pPr>
              <w:widowControl w:val="0"/>
              <w:autoSpaceDE w:val="0"/>
              <w:autoSpaceDN w:val="0"/>
              <w:adjustRightInd w:val="0"/>
              <w:rPr>
                <w:rFonts w:asciiTheme="majorHAnsi" w:hAnsiTheme="majorHAnsi" w:cs="Times"/>
                <w:sz w:val="18"/>
                <w:szCs w:val="18"/>
              </w:rPr>
            </w:pPr>
          </w:p>
          <w:p w14:paraId="23A8A432" w14:textId="77777777" w:rsidR="00231AD5" w:rsidRDefault="00231AD5" w:rsidP="0038186C">
            <w:pPr>
              <w:widowControl w:val="0"/>
              <w:autoSpaceDE w:val="0"/>
              <w:autoSpaceDN w:val="0"/>
              <w:adjustRightInd w:val="0"/>
              <w:rPr>
                <w:rFonts w:asciiTheme="majorHAnsi" w:hAnsiTheme="majorHAnsi" w:cs="Times"/>
                <w:sz w:val="18"/>
                <w:szCs w:val="18"/>
              </w:rPr>
            </w:pPr>
          </w:p>
          <w:p w14:paraId="2ED61DCC" w14:textId="25376369" w:rsidR="002C43AF" w:rsidRDefault="00574DD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avril</w:t>
            </w:r>
            <w:r w:rsidR="00A137B1">
              <w:rPr>
                <w:rFonts w:asciiTheme="majorHAnsi" w:hAnsiTheme="majorHAnsi" w:cs="Times"/>
                <w:sz w:val="18"/>
                <w:szCs w:val="18"/>
              </w:rPr>
              <w:t xml:space="preserve"> 2017</w:t>
            </w:r>
          </w:p>
          <w:p w14:paraId="1B3EBB19" w14:textId="77777777" w:rsidR="002C43AF" w:rsidRDefault="002C43AF" w:rsidP="0038186C">
            <w:pPr>
              <w:widowControl w:val="0"/>
              <w:autoSpaceDE w:val="0"/>
              <w:autoSpaceDN w:val="0"/>
              <w:adjustRightInd w:val="0"/>
              <w:rPr>
                <w:rFonts w:asciiTheme="majorHAnsi" w:hAnsiTheme="majorHAnsi" w:cs="Times"/>
                <w:sz w:val="18"/>
                <w:szCs w:val="18"/>
              </w:rPr>
            </w:pPr>
          </w:p>
          <w:p w14:paraId="6E355315" w14:textId="77777777" w:rsidR="00231AD5" w:rsidRDefault="00231AD5" w:rsidP="0038186C">
            <w:pPr>
              <w:widowControl w:val="0"/>
              <w:autoSpaceDE w:val="0"/>
              <w:autoSpaceDN w:val="0"/>
              <w:adjustRightInd w:val="0"/>
              <w:rPr>
                <w:rFonts w:asciiTheme="majorHAnsi" w:hAnsiTheme="majorHAnsi" w:cs="Times"/>
                <w:sz w:val="18"/>
                <w:szCs w:val="18"/>
              </w:rPr>
            </w:pPr>
          </w:p>
          <w:p w14:paraId="17AFD78D" w14:textId="77777777" w:rsidR="00231AD5" w:rsidRDefault="00231AD5" w:rsidP="0038186C">
            <w:pPr>
              <w:widowControl w:val="0"/>
              <w:autoSpaceDE w:val="0"/>
              <w:autoSpaceDN w:val="0"/>
              <w:adjustRightInd w:val="0"/>
              <w:rPr>
                <w:rFonts w:asciiTheme="majorHAnsi" w:hAnsiTheme="majorHAnsi" w:cs="Times"/>
                <w:sz w:val="18"/>
                <w:szCs w:val="18"/>
              </w:rPr>
            </w:pPr>
          </w:p>
          <w:p w14:paraId="4FECF757" w14:textId="77777777" w:rsidR="00231AD5" w:rsidRDefault="00231AD5" w:rsidP="0038186C">
            <w:pPr>
              <w:widowControl w:val="0"/>
              <w:autoSpaceDE w:val="0"/>
              <w:autoSpaceDN w:val="0"/>
              <w:adjustRightInd w:val="0"/>
              <w:rPr>
                <w:rFonts w:asciiTheme="majorHAnsi" w:hAnsiTheme="majorHAnsi" w:cs="Times"/>
                <w:sz w:val="18"/>
                <w:szCs w:val="18"/>
              </w:rPr>
            </w:pPr>
          </w:p>
          <w:p w14:paraId="0EC13947" w14:textId="77777777" w:rsidR="00231AD5" w:rsidRDefault="00231AD5" w:rsidP="0038186C">
            <w:pPr>
              <w:widowControl w:val="0"/>
              <w:autoSpaceDE w:val="0"/>
              <w:autoSpaceDN w:val="0"/>
              <w:adjustRightInd w:val="0"/>
              <w:rPr>
                <w:rFonts w:asciiTheme="majorHAnsi" w:hAnsiTheme="majorHAnsi" w:cs="Times"/>
                <w:sz w:val="18"/>
                <w:szCs w:val="18"/>
              </w:rPr>
            </w:pPr>
          </w:p>
          <w:p w14:paraId="509C67A0" w14:textId="760EDA16" w:rsidR="002C43AF" w:rsidRDefault="00574DD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avril 2017</w:t>
            </w:r>
          </w:p>
          <w:p w14:paraId="488F7BFE" w14:textId="77777777" w:rsidR="002C43AF" w:rsidRDefault="002C43AF" w:rsidP="0038186C">
            <w:pPr>
              <w:widowControl w:val="0"/>
              <w:autoSpaceDE w:val="0"/>
              <w:autoSpaceDN w:val="0"/>
              <w:adjustRightInd w:val="0"/>
              <w:rPr>
                <w:rFonts w:asciiTheme="majorHAnsi" w:hAnsiTheme="majorHAnsi" w:cs="Times"/>
                <w:sz w:val="18"/>
                <w:szCs w:val="18"/>
              </w:rPr>
            </w:pPr>
          </w:p>
          <w:p w14:paraId="66ACEB6A" w14:textId="77777777" w:rsidR="00231AD5" w:rsidRDefault="00231AD5" w:rsidP="0038186C">
            <w:pPr>
              <w:widowControl w:val="0"/>
              <w:autoSpaceDE w:val="0"/>
              <w:autoSpaceDN w:val="0"/>
              <w:adjustRightInd w:val="0"/>
              <w:rPr>
                <w:rFonts w:asciiTheme="majorHAnsi" w:hAnsiTheme="majorHAnsi" w:cs="Times"/>
                <w:sz w:val="18"/>
                <w:szCs w:val="18"/>
              </w:rPr>
            </w:pPr>
          </w:p>
          <w:p w14:paraId="27DCC40C" w14:textId="77777777" w:rsidR="00574DD3" w:rsidRDefault="00574DD3" w:rsidP="0038186C">
            <w:pPr>
              <w:widowControl w:val="0"/>
              <w:autoSpaceDE w:val="0"/>
              <w:autoSpaceDN w:val="0"/>
              <w:adjustRightInd w:val="0"/>
              <w:rPr>
                <w:rFonts w:asciiTheme="majorHAnsi" w:hAnsiTheme="majorHAnsi" w:cs="Times"/>
                <w:sz w:val="18"/>
                <w:szCs w:val="18"/>
              </w:rPr>
            </w:pPr>
          </w:p>
          <w:p w14:paraId="4F1BD412" w14:textId="3F7B8183" w:rsidR="00574DD3" w:rsidRDefault="00574DD3"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01</w:t>
            </w:r>
            <w:r w:rsidRPr="00574DD3">
              <w:rPr>
                <w:rFonts w:asciiTheme="majorHAnsi" w:hAnsiTheme="majorHAnsi" w:cs="Times"/>
                <w:sz w:val="18"/>
                <w:szCs w:val="18"/>
                <w:vertAlign w:val="superscript"/>
              </w:rPr>
              <w:t>er</w:t>
            </w:r>
            <w:r>
              <w:rPr>
                <w:rFonts w:asciiTheme="majorHAnsi" w:hAnsiTheme="majorHAnsi" w:cs="Times"/>
                <w:sz w:val="18"/>
                <w:szCs w:val="18"/>
              </w:rPr>
              <w:t xml:space="preserve"> juin 2017</w:t>
            </w:r>
          </w:p>
          <w:p w14:paraId="6B64486F" w14:textId="77777777" w:rsidR="00574DD3" w:rsidRDefault="00574DD3" w:rsidP="0038186C">
            <w:pPr>
              <w:widowControl w:val="0"/>
              <w:autoSpaceDE w:val="0"/>
              <w:autoSpaceDN w:val="0"/>
              <w:adjustRightInd w:val="0"/>
              <w:rPr>
                <w:rFonts w:asciiTheme="majorHAnsi" w:hAnsiTheme="majorHAnsi" w:cs="Times"/>
                <w:sz w:val="18"/>
                <w:szCs w:val="18"/>
              </w:rPr>
            </w:pPr>
          </w:p>
          <w:p w14:paraId="013BC4C3" w14:textId="77777777" w:rsidR="00574DD3" w:rsidRDefault="00574DD3" w:rsidP="0038186C">
            <w:pPr>
              <w:widowControl w:val="0"/>
              <w:autoSpaceDE w:val="0"/>
              <w:autoSpaceDN w:val="0"/>
              <w:adjustRightInd w:val="0"/>
              <w:rPr>
                <w:rFonts w:asciiTheme="majorHAnsi" w:hAnsiTheme="majorHAnsi" w:cs="Times"/>
                <w:sz w:val="18"/>
                <w:szCs w:val="18"/>
              </w:rPr>
            </w:pPr>
          </w:p>
          <w:p w14:paraId="439498AA" w14:textId="684E0F1F" w:rsidR="002C43AF" w:rsidRDefault="002C43AF"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31 juillet 2018</w:t>
            </w:r>
          </w:p>
          <w:p w14:paraId="36B17FFC" w14:textId="77777777" w:rsidR="002C43AF" w:rsidRDefault="002C43AF" w:rsidP="0038186C">
            <w:pPr>
              <w:widowControl w:val="0"/>
              <w:autoSpaceDE w:val="0"/>
              <w:autoSpaceDN w:val="0"/>
              <w:adjustRightInd w:val="0"/>
              <w:rPr>
                <w:rFonts w:asciiTheme="majorHAnsi" w:hAnsiTheme="majorHAnsi" w:cs="Times"/>
                <w:sz w:val="18"/>
                <w:szCs w:val="18"/>
              </w:rPr>
            </w:pPr>
          </w:p>
          <w:p w14:paraId="35A9A289" w14:textId="77777777" w:rsidR="002C43AF" w:rsidRDefault="002C43AF" w:rsidP="0038186C">
            <w:pPr>
              <w:widowControl w:val="0"/>
              <w:autoSpaceDE w:val="0"/>
              <w:autoSpaceDN w:val="0"/>
              <w:adjustRightInd w:val="0"/>
              <w:rPr>
                <w:rFonts w:asciiTheme="majorHAnsi" w:hAnsiTheme="majorHAnsi" w:cs="Times"/>
                <w:sz w:val="18"/>
                <w:szCs w:val="18"/>
              </w:rPr>
            </w:pPr>
          </w:p>
          <w:p w14:paraId="47CD4127" w14:textId="77777777" w:rsidR="00231AD5" w:rsidRDefault="00231AD5" w:rsidP="0038186C">
            <w:pPr>
              <w:widowControl w:val="0"/>
              <w:autoSpaceDE w:val="0"/>
              <w:autoSpaceDN w:val="0"/>
              <w:adjustRightInd w:val="0"/>
              <w:rPr>
                <w:rFonts w:asciiTheme="majorHAnsi" w:hAnsiTheme="majorHAnsi" w:cs="Times"/>
                <w:sz w:val="18"/>
                <w:szCs w:val="18"/>
              </w:rPr>
            </w:pPr>
          </w:p>
          <w:p w14:paraId="284957C6" w14:textId="77777777" w:rsidR="00231AD5" w:rsidRDefault="00231AD5" w:rsidP="0038186C">
            <w:pPr>
              <w:widowControl w:val="0"/>
              <w:autoSpaceDE w:val="0"/>
              <w:autoSpaceDN w:val="0"/>
              <w:adjustRightInd w:val="0"/>
              <w:rPr>
                <w:rFonts w:asciiTheme="majorHAnsi" w:hAnsiTheme="majorHAnsi" w:cs="Times"/>
                <w:sz w:val="18"/>
                <w:szCs w:val="18"/>
              </w:rPr>
            </w:pPr>
          </w:p>
          <w:p w14:paraId="20B92245" w14:textId="77777777" w:rsidR="00231AD5" w:rsidRDefault="00231AD5" w:rsidP="0038186C">
            <w:pPr>
              <w:widowControl w:val="0"/>
              <w:autoSpaceDE w:val="0"/>
              <w:autoSpaceDN w:val="0"/>
              <w:adjustRightInd w:val="0"/>
              <w:rPr>
                <w:rFonts w:asciiTheme="majorHAnsi" w:hAnsiTheme="majorHAnsi" w:cs="Times"/>
                <w:sz w:val="18"/>
                <w:szCs w:val="18"/>
              </w:rPr>
            </w:pPr>
          </w:p>
          <w:p w14:paraId="796474A6" w14:textId="77777777" w:rsidR="00231AD5" w:rsidRDefault="00231AD5" w:rsidP="0038186C">
            <w:pPr>
              <w:widowControl w:val="0"/>
              <w:autoSpaceDE w:val="0"/>
              <w:autoSpaceDN w:val="0"/>
              <w:adjustRightInd w:val="0"/>
              <w:rPr>
                <w:rFonts w:asciiTheme="majorHAnsi" w:hAnsiTheme="majorHAnsi" w:cs="Times"/>
                <w:sz w:val="18"/>
                <w:szCs w:val="18"/>
              </w:rPr>
            </w:pPr>
          </w:p>
          <w:p w14:paraId="1DDBFE5E" w14:textId="77777777" w:rsidR="00231AD5" w:rsidRDefault="00231AD5" w:rsidP="0038186C">
            <w:pPr>
              <w:widowControl w:val="0"/>
              <w:autoSpaceDE w:val="0"/>
              <w:autoSpaceDN w:val="0"/>
              <w:adjustRightInd w:val="0"/>
              <w:rPr>
                <w:rFonts w:asciiTheme="majorHAnsi" w:hAnsiTheme="majorHAnsi" w:cs="Times"/>
                <w:sz w:val="18"/>
                <w:szCs w:val="18"/>
              </w:rPr>
            </w:pPr>
          </w:p>
          <w:p w14:paraId="1BBA0B95" w14:textId="77777777" w:rsidR="00231AD5" w:rsidRDefault="00231AD5" w:rsidP="0038186C">
            <w:pPr>
              <w:widowControl w:val="0"/>
              <w:autoSpaceDE w:val="0"/>
              <w:autoSpaceDN w:val="0"/>
              <w:adjustRightInd w:val="0"/>
              <w:rPr>
                <w:rFonts w:asciiTheme="majorHAnsi" w:hAnsiTheme="majorHAnsi" w:cs="Times"/>
                <w:sz w:val="18"/>
                <w:szCs w:val="18"/>
              </w:rPr>
            </w:pPr>
          </w:p>
          <w:p w14:paraId="4B5B05C8" w14:textId="77777777" w:rsidR="00231AD5" w:rsidRDefault="00231AD5" w:rsidP="0038186C">
            <w:pPr>
              <w:widowControl w:val="0"/>
              <w:autoSpaceDE w:val="0"/>
              <w:autoSpaceDN w:val="0"/>
              <w:adjustRightInd w:val="0"/>
              <w:rPr>
                <w:rFonts w:asciiTheme="majorHAnsi" w:hAnsiTheme="majorHAnsi" w:cs="Times"/>
                <w:sz w:val="18"/>
                <w:szCs w:val="18"/>
              </w:rPr>
            </w:pPr>
          </w:p>
          <w:p w14:paraId="7DF99B66" w14:textId="77777777" w:rsidR="00231AD5" w:rsidRDefault="00231AD5" w:rsidP="0038186C">
            <w:pPr>
              <w:widowControl w:val="0"/>
              <w:autoSpaceDE w:val="0"/>
              <w:autoSpaceDN w:val="0"/>
              <w:adjustRightInd w:val="0"/>
              <w:rPr>
                <w:rFonts w:asciiTheme="majorHAnsi" w:hAnsiTheme="majorHAnsi" w:cs="Times"/>
                <w:sz w:val="18"/>
                <w:szCs w:val="18"/>
              </w:rPr>
            </w:pPr>
          </w:p>
          <w:p w14:paraId="6BCB9EC6" w14:textId="77777777" w:rsidR="00231AD5" w:rsidRDefault="00231AD5" w:rsidP="0038186C">
            <w:pPr>
              <w:widowControl w:val="0"/>
              <w:autoSpaceDE w:val="0"/>
              <w:autoSpaceDN w:val="0"/>
              <w:adjustRightInd w:val="0"/>
              <w:rPr>
                <w:rFonts w:asciiTheme="majorHAnsi" w:hAnsiTheme="majorHAnsi" w:cs="Times"/>
                <w:sz w:val="18"/>
                <w:szCs w:val="18"/>
              </w:rPr>
            </w:pPr>
          </w:p>
          <w:p w14:paraId="7D97028B" w14:textId="77777777" w:rsidR="00231AD5" w:rsidRDefault="00231AD5" w:rsidP="0038186C">
            <w:pPr>
              <w:widowControl w:val="0"/>
              <w:autoSpaceDE w:val="0"/>
              <w:autoSpaceDN w:val="0"/>
              <w:adjustRightInd w:val="0"/>
              <w:rPr>
                <w:rFonts w:asciiTheme="majorHAnsi" w:hAnsiTheme="majorHAnsi" w:cs="Times"/>
                <w:sz w:val="18"/>
                <w:szCs w:val="18"/>
              </w:rPr>
            </w:pPr>
          </w:p>
          <w:p w14:paraId="25498F00" w14:textId="77777777" w:rsidR="00231AD5" w:rsidRDefault="00231AD5" w:rsidP="0038186C">
            <w:pPr>
              <w:widowControl w:val="0"/>
              <w:autoSpaceDE w:val="0"/>
              <w:autoSpaceDN w:val="0"/>
              <w:adjustRightInd w:val="0"/>
              <w:rPr>
                <w:rFonts w:asciiTheme="majorHAnsi" w:hAnsiTheme="majorHAnsi" w:cs="Times"/>
                <w:sz w:val="18"/>
                <w:szCs w:val="18"/>
              </w:rPr>
            </w:pPr>
          </w:p>
          <w:p w14:paraId="11FFBA43" w14:textId="77777777" w:rsidR="00231AD5" w:rsidRDefault="00231AD5" w:rsidP="0038186C">
            <w:pPr>
              <w:widowControl w:val="0"/>
              <w:autoSpaceDE w:val="0"/>
              <w:autoSpaceDN w:val="0"/>
              <w:adjustRightInd w:val="0"/>
              <w:rPr>
                <w:rFonts w:asciiTheme="majorHAnsi" w:hAnsiTheme="majorHAnsi" w:cs="Times"/>
                <w:sz w:val="18"/>
                <w:szCs w:val="18"/>
              </w:rPr>
            </w:pPr>
          </w:p>
          <w:p w14:paraId="1C9124F0" w14:textId="3D7AE16F" w:rsidR="00231AD5" w:rsidRDefault="00231AD5" w:rsidP="0038186C">
            <w:pPr>
              <w:widowControl w:val="0"/>
              <w:autoSpaceDE w:val="0"/>
              <w:autoSpaceDN w:val="0"/>
              <w:adjustRightInd w:val="0"/>
              <w:rPr>
                <w:rFonts w:asciiTheme="majorHAnsi" w:hAnsiTheme="majorHAnsi" w:cs="Times"/>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651E63D5" w14:textId="77777777" w:rsidR="00C9487A" w:rsidRDefault="00C9487A" w:rsidP="0038186C">
            <w:pPr>
              <w:widowControl w:val="0"/>
              <w:autoSpaceDE w:val="0"/>
              <w:autoSpaceDN w:val="0"/>
              <w:adjustRightInd w:val="0"/>
              <w:spacing w:after="240"/>
              <w:rPr>
                <w:rFonts w:asciiTheme="majorHAnsi" w:hAnsiTheme="majorHAnsi" w:cs="Futura"/>
                <w:sz w:val="18"/>
                <w:szCs w:val="18"/>
              </w:rPr>
            </w:pPr>
          </w:p>
          <w:p w14:paraId="49196B76" w14:textId="77777777" w:rsidR="0038186C" w:rsidRDefault="0038186C"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04/11/11 (JO du 19/11/</w:t>
            </w:r>
            <w:r w:rsidRPr="004E1164">
              <w:rPr>
                <w:rFonts w:asciiTheme="majorHAnsi" w:hAnsiTheme="majorHAnsi" w:cs="Futura"/>
                <w:sz w:val="18"/>
                <w:szCs w:val="18"/>
              </w:rPr>
              <w:t>2011</w:t>
            </w:r>
            <w:r>
              <w:rPr>
                <w:rFonts w:asciiTheme="majorHAnsi" w:hAnsiTheme="majorHAnsi" w:cs="Futura"/>
                <w:sz w:val="18"/>
                <w:szCs w:val="18"/>
              </w:rPr>
              <w:t xml:space="preserve"> – Internet texte n° 9</w:t>
            </w:r>
            <w:r w:rsidRPr="004E1164">
              <w:rPr>
                <w:rFonts w:asciiTheme="majorHAnsi" w:hAnsiTheme="majorHAnsi" w:cs="Futura"/>
                <w:sz w:val="18"/>
                <w:szCs w:val="18"/>
              </w:rPr>
              <w:t>)</w:t>
            </w:r>
          </w:p>
          <w:p w14:paraId="71070DD8" w14:textId="589AEE29" w:rsidR="004B22FD" w:rsidRDefault="00C9487A"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15/05/13 (JO du 25/05/13 texte n°119)</w:t>
            </w:r>
          </w:p>
          <w:p w14:paraId="39FD2767" w14:textId="77777777" w:rsidR="00A137B1" w:rsidRDefault="00A137B1" w:rsidP="0038186C">
            <w:pPr>
              <w:widowControl w:val="0"/>
              <w:autoSpaceDE w:val="0"/>
              <w:autoSpaceDN w:val="0"/>
              <w:adjustRightInd w:val="0"/>
              <w:rPr>
                <w:rFonts w:asciiTheme="majorHAnsi" w:hAnsiTheme="majorHAnsi" w:cs="Futura"/>
                <w:sz w:val="18"/>
                <w:szCs w:val="18"/>
              </w:rPr>
            </w:pPr>
          </w:p>
          <w:p w14:paraId="4F27F45E" w14:textId="77777777" w:rsidR="00574DD3" w:rsidRDefault="00574DD3" w:rsidP="0038186C">
            <w:pPr>
              <w:widowControl w:val="0"/>
              <w:autoSpaceDE w:val="0"/>
              <w:autoSpaceDN w:val="0"/>
              <w:adjustRightInd w:val="0"/>
              <w:rPr>
                <w:rFonts w:asciiTheme="majorHAnsi" w:hAnsiTheme="majorHAnsi" w:cs="Futura"/>
                <w:sz w:val="18"/>
                <w:szCs w:val="18"/>
              </w:rPr>
            </w:pPr>
          </w:p>
          <w:p w14:paraId="298964C7" w14:textId="3E9CD6CE" w:rsidR="00574DD3" w:rsidRPr="002C43AF" w:rsidRDefault="00574DD3" w:rsidP="00574DD3">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n°19)</w:t>
            </w:r>
          </w:p>
          <w:p w14:paraId="7564727F" w14:textId="77777777" w:rsidR="00574DD3" w:rsidRDefault="00574DD3" w:rsidP="0038186C">
            <w:pPr>
              <w:widowControl w:val="0"/>
              <w:autoSpaceDE w:val="0"/>
              <w:autoSpaceDN w:val="0"/>
              <w:adjustRightInd w:val="0"/>
              <w:rPr>
                <w:rFonts w:asciiTheme="majorHAnsi" w:hAnsiTheme="majorHAnsi" w:cs="Futura"/>
                <w:sz w:val="18"/>
                <w:szCs w:val="18"/>
              </w:rPr>
            </w:pPr>
          </w:p>
          <w:p w14:paraId="3FDD7887" w14:textId="4AD6AA9E" w:rsidR="00A137B1" w:rsidRPr="002C43AF" w:rsidRDefault="00A137B1" w:rsidP="0038186C">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n°18</w:t>
            </w:r>
            <w:r w:rsidR="00574DD3">
              <w:rPr>
                <w:rFonts w:asciiTheme="majorHAnsi" w:hAnsiTheme="majorHAnsi" w:cs="Futura"/>
                <w:sz w:val="18"/>
                <w:szCs w:val="18"/>
              </w:rPr>
              <w:t>)</w:t>
            </w:r>
          </w:p>
          <w:p w14:paraId="65052958" w14:textId="77777777" w:rsidR="004B22FD" w:rsidRDefault="004B22FD" w:rsidP="0038186C">
            <w:pPr>
              <w:widowControl w:val="0"/>
              <w:autoSpaceDE w:val="0"/>
              <w:autoSpaceDN w:val="0"/>
              <w:adjustRightInd w:val="0"/>
              <w:rPr>
                <w:rFonts w:asciiTheme="majorHAnsi" w:hAnsiTheme="majorHAnsi" w:cs="Times"/>
                <w:sz w:val="18"/>
                <w:szCs w:val="18"/>
              </w:rPr>
            </w:pPr>
          </w:p>
          <w:p w14:paraId="75B70125" w14:textId="77777777" w:rsidR="00574DD3" w:rsidRDefault="00574DD3" w:rsidP="0038186C">
            <w:pPr>
              <w:widowControl w:val="0"/>
              <w:autoSpaceDE w:val="0"/>
              <w:autoSpaceDN w:val="0"/>
              <w:adjustRightInd w:val="0"/>
              <w:rPr>
                <w:rFonts w:asciiTheme="majorHAnsi" w:hAnsiTheme="majorHAnsi" w:cs="Times"/>
                <w:sz w:val="18"/>
                <w:szCs w:val="18"/>
              </w:rPr>
            </w:pPr>
          </w:p>
          <w:p w14:paraId="5287B24C" w14:textId="77777777" w:rsidR="004B22FD" w:rsidRDefault="004B22FD"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25 septembre 2015 (JO du 01/10/15 – texte n°22)</w:t>
            </w:r>
          </w:p>
          <w:p w14:paraId="3ACFFFF3" w14:textId="77777777" w:rsidR="002C43AF" w:rsidRDefault="002C43AF" w:rsidP="0038186C">
            <w:pPr>
              <w:widowControl w:val="0"/>
              <w:autoSpaceDE w:val="0"/>
              <w:autoSpaceDN w:val="0"/>
              <w:adjustRightInd w:val="0"/>
              <w:rPr>
                <w:rFonts w:asciiTheme="majorHAnsi" w:hAnsiTheme="majorHAnsi" w:cs="Times"/>
                <w:sz w:val="18"/>
                <w:szCs w:val="18"/>
              </w:rPr>
            </w:pPr>
          </w:p>
          <w:p w14:paraId="0742C436" w14:textId="78F94625" w:rsidR="002C43AF" w:rsidRDefault="002C43AF"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03 février 2017 (JO du 3 février 2017 )</w:t>
            </w: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67B6C3EF" w14:textId="77777777" w:rsidR="00C9487A" w:rsidRDefault="00C9487A" w:rsidP="0038186C">
            <w:pPr>
              <w:widowControl w:val="0"/>
              <w:autoSpaceDE w:val="0"/>
              <w:autoSpaceDN w:val="0"/>
              <w:adjustRightInd w:val="0"/>
              <w:rPr>
                <w:rFonts w:asciiTheme="majorHAnsi" w:hAnsiTheme="majorHAnsi" w:cs="Futura"/>
                <w:sz w:val="18"/>
                <w:szCs w:val="18"/>
              </w:rPr>
            </w:pPr>
          </w:p>
          <w:p w14:paraId="6987A900" w14:textId="77777777" w:rsidR="00C9487A" w:rsidRDefault="00C9487A" w:rsidP="0038186C">
            <w:pPr>
              <w:widowControl w:val="0"/>
              <w:autoSpaceDE w:val="0"/>
              <w:autoSpaceDN w:val="0"/>
              <w:adjustRightInd w:val="0"/>
              <w:rPr>
                <w:rFonts w:asciiTheme="majorHAnsi" w:hAnsiTheme="majorHAnsi" w:cs="Futura"/>
                <w:sz w:val="18"/>
                <w:szCs w:val="18"/>
              </w:rPr>
            </w:pPr>
          </w:p>
          <w:p w14:paraId="146B4489" w14:textId="77777777" w:rsidR="00C9487A" w:rsidRDefault="00C9487A" w:rsidP="0038186C">
            <w:pPr>
              <w:widowControl w:val="0"/>
              <w:autoSpaceDE w:val="0"/>
              <w:autoSpaceDN w:val="0"/>
              <w:adjustRightInd w:val="0"/>
              <w:rPr>
                <w:rFonts w:asciiTheme="majorHAnsi" w:hAnsiTheme="majorHAnsi" w:cs="Futura"/>
                <w:sz w:val="18"/>
                <w:szCs w:val="18"/>
              </w:rPr>
            </w:pPr>
          </w:p>
          <w:p w14:paraId="723105F2" w14:textId="77777777" w:rsidR="00C9487A" w:rsidRDefault="00C9487A" w:rsidP="0038186C">
            <w:pPr>
              <w:widowControl w:val="0"/>
              <w:autoSpaceDE w:val="0"/>
              <w:autoSpaceDN w:val="0"/>
              <w:adjustRightInd w:val="0"/>
              <w:rPr>
                <w:rFonts w:asciiTheme="majorHAnsi" w:hAnsiTheme="majorHAnsi" w:cs="Futura"/>
                <w:sz w:val="18"/>
                <w:szCs w:val="18"/>
              </w:rPr>
            </w:pPr>
          </w:p>
          <w:p w14:paraId="57789570" w14:textId="77777777" w:rsidR="00A137B1" w:rsidRDefault="00A137B1" w:rsidP="0038186C">
            <w:pPr>
              <w:widowControl w:val="0"/>
              <w:autoSpaceDE w:val="0"/>
              <w:autoSpaceDN w:val="0"/>
              <w:adjustRightInd w:val="0"/>
              <w:rPr>
                <w:rFonts w:asciiTheme="majorHAnsi" w:hAnsiTheme="majorHAnsi" w:cs="Futura"/>
                <w:sz w:val="18"/>
                <w:szCs w:val="18"/>
              </w:rPr>
            </w:pPr>
          </w:p>
          <w:p w14:paraId="4809BC68" w14:textId="77777777" w:rsidR="00A137B1" w:rsidRDefault="00A137B1" w:rsidP="0038186C">
            <w:pPr>
              <w:widowControl w:val="0"/>
              <w:autoSpaceDE w:val="0"/>
              <w:autoSpaceDN w:val="0"/>
              <w:adjustRightInd w:val="0"/>
              <w:rPr>
                <w:rFonts w:asciiTheme="majorHAnsi" w:hAnsiTheme="majorHAnsi" w:cs="Futura"/>
                <w:sz w:val="18"/>
                <w:szCs w:val="18"/>
              </w:rPr>
            </w:pPr>
          </w:p>
          <w:p w14:paraId="388DD000" w14:textId="77777777" w:rsidR="00A137B1" w:rsidRDefault="00A137B1" w:rsidP="0038186C">
            <w:pPr>
              <w:widowControl w:val="0"/>
              <w:autoSpaceDE w:val="0"/>
              <w:autoSpaceDN w:val="0"/>
              <w:adjustRightInd w:val="0"/>
              <w:rPr>
                <w:rFonts w:asciiTheme="majorHAnsi" w:hAnsiTheme="majorHAnsi" w:cs="Futura"/>
                <w:sz w:val="18"/>
                <w:szCs w:val="18"/>
              </w:rPr>
            </w:pPr>
          </w:p>
          <w:p w14:paraId="32D178A7" w14:textId="77777777" w:rsidR="00574DD3" w:rsidRDefault="00574DD3" w:rsidP="0038186C">
            <w:pPr>
              <w:widowControl w:val="0"/>
              <w:autoSpaceDE w:val="0"/>
              <w:autoSpaceDN w:val="0"/>
              <w:adjustRightInd w:val="0"/>
              <w:rPr>
                <w:rFonts w:asciiTheme="majorHAnsi" w:hAnsiTheme="majorHAnsi" w:cs="Futura"/>
                <w:sz w:val="18"/>
                <w:szCs w:val="18"/>
              </w:rPr>
            </w:pPr>
          </w:p>
          <w:p w14:paraId="290E5F7C" w14:textId="77777777" w:rsidR="00574DD3" w:rsidRDefault="00574DD3" w:rsidP="0038186C">
            <w:pPr>
              <w:widowControl w:val="0"/>
              <w:autoSpaceDE w:val="0"/>
              <w:autoSpaceDN w:val="0"/>
              <w:adjustRightInd w:val="0"/>
              <w:rPr>
                <w:rFonts w:asciiTheme="majorHAnsi" w:hAnsiTheme="majorHAnsi" w:cs="Futura"/>
                <w:sz w:val="18"/>
                <w:szCs w:val="18"/>
              </w:rPr>
            </w:pPr>
          </w:p>
          <w:p w14:paraId="2771D018" w14:textId="77777777" w:rsidR="00574DD3" w:rsidRDefault="00574DD3" w:rsidP="0038186C">
            <w:pPr>
              <w:widowControl w:val="0"/>
              <w:autoSpaceDE w:val="0"/>
              <w:autoSpaceDN w:val="0"/>
              <w:adjustRightInd w:val="0"/>
              <w:rPr>
                <w:rFonts w:asciiTheme="majorHAnsi" w:hAnsiTheme="majorHAnsi" w:cs="Futura"/>
                <w:sz w:val="18"/>
                <w:szCs w:val="18"/>
              </w:rPr>
            </w:pPr>
          </w:p>
          <w:p w14:paraId="198ABD46" w14:textId="77777777" w:rsidR="0038186C" w:rsidRDefault="0038186C" w:rsidP="0038186C">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Opérations Minurso</w:t>
            </w:r>
          </w:p>
          <w:p w14:paraId="7A8BF3FA" w14:textId="77777777" w:rsidR="004B22FD" w:rsidRDefault="004B22FD" w:rsidP="0038186C">
            <w:pPr>
              <w:widowControl w:val="0"/>
              <w:autoSpaceDE w:val="0"/>
              <w:autoSpaceDN w:val="0"/>
              <w:adjustRightInd w:val="0"/>
              <w:rPr>
                <w:rFonts w:asciiTheme="majorHAnsi" w:hAnsiTheme="majorHAnsi" w:cs="Futura"/>
                <w:sz w:val="18"/>
                <w:szCs w:val="18"/>
              </w:rPr>
            </w:pPr>
          </w:p>
          <w:p w14:paraId="661BBDF2" w14:textId="77777777" w:rsidR="004B22FD" w:rsidRDefault="004B22FD" w:rsidP="0038186C">
            <w:pPr>
              <w:widowControl w:val="0"/>
              <w:autoSpaceDE w:val="0"/>
              <w:autoSpaceDN w:val="0"/>
              <w:adjustRightInd w:val="0"/>
              <w:rPr>
                <w:rFonts w:asciiTheme="majorHAnsi" w:hAnsiTheme="majorHAnsi" w:cs="Futura"/>
                <w:sz w:val="18"/>
                <w:szCs w:val="18"/>
              </w:rPr>
            </w:pPr>
          </w:p>
          <w:p w14:paraId="5152DE21" w14:textId="77777777" w:rsidR="004B22FD" w:rsidRDefault="004B22FD" w:rsidP="0038186C">
            <w:pPr>
              <w:widowControl w:val="0"/>
              <w:autoSpaceDE w:val="0"/>
              <w:autoSpaceDN w:val="0"/>
              <w:adjustRightInd w:val="0"/>
              <w:rPr>
                <w:rFonts w:asciiTheme="majorHAnsi" w:hAnsiTheme="majorHAnsi" w:cs="Futura"/>
                <w:sz w:val="18"/>
                <w:szCs w:val="18"/>
              </w:rPr>
            </w:pPr>
          </w:p>
          <w:p w14:paraId="7320836F" w14:textId="77777777" w:rsidR="004B22FD" w:rsidRDefault="004B22FD" w:rsidP="0038186C">
            <w:pPr>
              <w:widowControl w:val="0"/>
              <w:autoSpaceDE w:val="0"/>
              <w:autoSpaceDN w:val="0"/>
              <w:adjustRightInd w:val="0"/>
              <w:rPr>
                <w:rFonts w:asciiTheme="majorHAnsi" w:hAnsiTheme="majorHAnsi" w:cs="Futura"/>
                <w:sz w:val="18"/>
                <w:szCs w:val="18"/>
              </w:rPr>
            </w:pPr>
          </w:p>
          <w:p w14:paraId="415F254C" w14:textId="77777777" w:rsidR="004B22FD" w:rsidRDefault="004B22FD" w:rsidP="0038186C">
            <w:pPr>
              <w:widowControl w:val="0"/>
              <w:autoSpaceDE w:val="0"/>
              <w:autoSpaceDN w:val="0"/>
              <w:adjustRightInd w:val="0"/>
              <w:rPr>
                <w:rFonts w:asciiTheme="majorHAnsi" w:hAnsiTheme="majorHAnsi" w:cs="Futura"/>
                <w:sz w:val="18"/>
                <w:szCs w:val="18"/>
              </w:rPr>
            </w:pPr>
          </w:p>
          <w:p w14:paraId="5C4BA19D" w14:textId="77777777" w:rsidR="004B22FD" w:rsidRDefault="004B22FD" w:rsidP="0038186C">
            <w:pPr>
              <w:widowControl w:val="0"/>
              <w:autoSpaceDE w:val="0"/>
              <w:autoSpaceDN w:val="0"/>
              <w:adjustRightInd w:val="0"/>
              <w:rPr>
                <w:rFonts w:asciiTheme="majorHAnsi" w:hAnsiTheme="majorHAnsi" w:cs="Futura"/>
                <w:sz w:val="18"/>
                <w:szCs w:val="18"/>
              </w:rPr>
            </w:pPr>
          </w:p>
          <w:p w14:paraId="5C83EFB5" w14:textId="77777777" w:rsidR="004B22FD" w:rsidRDefault="004B22FD" w:rsidP="0038186C">
            <w:pPr>
              <w:widowControl w:val="0"/>
              <w:autoSpaceDE w:val="0"/>
              <w:autoSpaceDN w:val="0"/>
              <w:adjustRightInd w:val="0"/>
              <w:rPr>
                <w:rFonts w:asciiTheme="majorHAnsi" w:hAnsiTheme="majorHAnsi" w:cs="Futura"/>
                <w:sz w:val="18"/>
                <w:szCs w:val="18"/>
              </w:rPr>
            </w:pPr>
          </w:p>
          <w:p w14:paraId="21E96D03" w14:textId="77777777" w:rsidR="00574DD3" w:rsidRDefault="00574DD3" w:rsidP="0038186C">
            <w:pPr>
              <w:widowControl w:val="0"/>
              <w:autoSpaceDE w:val="0"/>
              <w:autoSpaceDN w:val="0"/>
              <w:adjustRightInd w:val="0"/>
              <w:rPr>
                <w:rFonts w:asciiTheme="majorHAnsi" w:hAnsiTheme="majorHAnsi" w:cs="Futura"/>
                <w:sz w:val="18"/>
                <w:szCs w:val="18"/>
              </w:rPr>
            </w:pPr>
          </w:p>
          <w:p w14:paraId="1307D8AB" w14:textId="77777777" w:rsidR="00574DD3" w:rsidRDefault="00574DD3" w:rsidP="0038186C">
            <w:pPr>
              <w:widowControl w:val="0"/>
              <w:autoSpaceDE w:val="0"/>
              <w:autoSpaceDN w:val="0"/>
              <w:adjustRightInd w:val="0"/>
              <w:rPr>
                <w:rFonts w:asciiTheme="majorHAnsi" w:hAnsiTheme="majorHAnsi" w:cs="Futura"/>
                <w:sz w:val="18"/>
                <w:szCs w:val="18"/>
              </w:rPr>
            </w:pPr>
          </w:p>
          <w:p w14:paraId="2F0FE406" w14:textId="77777777" w:rsidR="00574DD3" w:rsidRDefault="00574DD3" w:rsidP="0038186C">
            <w:pPr>
              <w:widowControl w:val="0"/>
              <w:autoSpaceDE w:val="0"/>
              <w:autoSpaceDN w:val="0"/>
              <w:adjustRightInd w:val="0"/>
              <w:rPr>
                <w:rFonts w:asciiTheme="majorHAnsi" w:hAnsiTheme="majorHAnsi" w:cs="Futura"/>
                <w:sz w:val="18"/>
                <w:szCs w:val="18"/>
              </w:rPr>
            </w:pPr>
          </w:p>
          <w:p w14:paraId="0FAB9419" w14:textId="77777777" w:rsidR="00574DD3" w:rsidRDefault="00574DD3" w:rsidP="0038186C">
            <w:pPr>
              <w:widowControl w:val="0"/>
              <w:autoSpaceDE w:val="0"/>
              <w:autoSpaceDN w:val="0"/>
              <w:adjustRightInd w:val="0"/>
              <w:rPr>
                <w:rFonts w:asciiTheme="majorHAnsi" w:hAnsiTheme="majorHAnsi" w:cs="Futura"/>
                <w:sz w:val="18"/>
                <w:szCs w:val="18"/>
              </w:rPr>
            </w:pPr>
          </w:p>
          <w:p w14:paraId="445D355C" w14:textId="77777777" w:rsidR="00574DD3" w:rsidRDefault="00574DD3" w:rsidP="0038186C">
            <w:pPr>
              <w:widowControl w:val="0"/>
              <w:autoSpaceDE w:val="0"/>
              <w:autoSpaceDN w:val="0"/>
              <w:adjustRightInd w:val="0"/>
              <w:rPr>
                <w:rFonts w:asciiTheme="majorHAnsi" w:hAnsiTheme="majorHAnsi" w:cs="Futura"/>
                <w:sz w:val="18"/>
                <w:szCs w:val="18"/>
              </w:rPr>
            </w:pPr>
          </w:p>
          <w:p w14:paraId="276E07DD" w14:textId="4C8FCD44" w:rsidR="004B22FD" w:rsidRDefault="004B22FD" w:rsidP="0038186C">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Opération Barkhane</w:t>
            </w:r>
          </w:p>
        </w:tc>
      </w:tr>
      <w:tr w:rsidR="00C9487A" w:rsidRPr="00C40E4A" w14:paraId="1C291DBB"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2BF9A640" w14:textId="77777777" w:rsidR="00B10305" w:rsidRDefault="00B10305" w:rsidP="0038186C">
            <w:pPr>
              <w:widowControl w:val="0"/>
              <w:autoSpaceDE w:val="0"/>
              <w:autoSpaceDN w:val="0"/>
              <w:adjustRightInd w:val="0"/>
              <w:spacing w:after="240"/>
              <w:rPr>
                <w:rFonts w:asciiTheme="majorHAnsi" w:hAnsiTheme="majorHAnsi" w:cs="Futura"/>
                <w:b/>
                <w:sz w:val="18"/>
                <w:szCs w:val="18"/>
              </w:rPr>
            </w:pPr>
          </w:p>
          <w:p w14:paraId="279E1FF2" w14:textId="2E96E8E5" w:rsidR="00C9487A" w:rsidRPr="006E7B11" w:rsidRDefault="00C9487A" w:rsidP="0038186C">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Méditerranée orientale</w:t>
            </w:r>
            <w:r w:rsidRPr="004E1164">
              <w:rPr>
                <w:rFonts w:asciiTheme="majorHAnsi" w:hAnsiTheme="majorHAnsi" w:cs="Futura"/>
                <w:sz w:val="18"/>
                <w:szCs w:val="18"/>
              </w:rPr>
              <w:t xml:space="preserve"> (Suez)</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783C3F68" w14:textId="3D6A5273" w:rsidR="00C9487A" w:rsidRDefault="00C9487A"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30 octobre 1956</w:t>
            </w: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3A597756" w14:textId="5004D9A5" w:rsidR="00C9487A" w:rsidRPr="004E1164" w:rsidRDefault="00C9487A" w:rsidP="0038186C">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31 décembre 1956</w:t>
            </w: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1543F024" w14:textId="77777777" w:rsidR="00C9487A" w:rsidRPr="004E1164" w:rsidRDefault="00C9487A" w:rsidP="0038186C">
            <w:pPr>
              <w:widowControl w:val="0"/>
              <w:autoSpaceDE w:val="0"/>
              <w:autoSpaceDN w:val="0"/>
              <w:adjustRightInd w:val="0"/>
              <w:rPr>
                <w:rFonts w:asciiTheme="majorHAnsi" w:hAnsiTheme="majorHAnsi" w:cs="Futura"/>
                <w:sz w:val="18"/>
                <w:szCs w:val="18"/>
              </w:rPr>
            </w:pP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6A605D02" w14:textId="77777777" w:rsidR="00C9487A" w:rsidRDefault="00C9487A" w:rsidP="0038186C">
            <w:pPr>
              <w:widowControl w:val="0"/>
              <w:autoSpaceDE w:val="0"/>
              <w:autoSpaceDN w:val="0"/>
              <w:adjustRightInd w:val="0"/>
              <w:rPr>
                <w:rFonts w:asciiTheme="majorHAnsi" w:hAnsiTheme="majorHAnsi" w:cs="Futura"/>
                <w:sz w:val="18"/>
                <w:szCs w:val="18"/>
              </w:rPr>
            </w:pP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tcPr>
          <w:p w14:paraId="0DDCFDF5" w14:textId="77777777" w:rsidR="00C9487A" w:rsidRDefault="00C9487A" w:rsidP="0038186C">
            <w:pPr>
              <w:widowControl w:val="0"/>
              <w:autoSpaceDE w:val="0"/>
              <w:autoSpaceDN w:val="0"/>
              <w:adjustRightInd w:val="0"/>
              <w:spacing w:after="240"/>
              <w:rPr>
                <w:rFonts w:asciiTheme="majorHAnsi" w:hAnsiTheme="majorHAnsi" w:cs="Futura"/>
                <w:sz w:val="18"/>
                <w:szCs w:val="18"/>
              </w:rPr>
            </w:pP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tcPr>
          <w:p w14:paraId="72074684" w14:textId="77777777" w:rsidR="00C9487A" w:rsidRDefault="00C9487A" w:rsidP="0038186C">
            <w:pPr>
              <w:widowControl w:val="0"/>
              <w:autoSpaceDE w:val="0"/>
              <w:autoSpaceDN w:val="0"/>
              <w:adjustRightInd w:val="0"/>
              <w:rPr>
                <w:rFonts w:asciiTheme="majorHAnsi" w:hAnsiTheme="majorHAnsi" w:cs="Futura"/>
                <w:sz w:val="18"/>
                <w:szCs w:val="18"/>
              </w:rPr>
            </w:pPr>
          </w:p>
        </w:tc>
      </w:tr>
      <w:tr w:rsidR="00C9487A" w:rsidRPr="00C40E4A" w14:paraId="443257B7" w14:textId="77777777" w:rsidTr="002D330F">
        <w:tc>
          <w:tcPr>
            <w:tcW w:w="2093" w:type="dxa"/>
            <w:tcBorders>
              <w:top w:val="single" w:sz="8" w:space="0" w:color="4F6060"/>
              <w:left w:val="single" w:sz="8" w:space="0" w:color="7D898E"/>
              <w:bottom w:val="single" w:sz="8" w:space="0" w:color="4F6060"/>
              <w:right w:val="single" w:sz="8" w:space="0" w:color="7A8C8B"/>
            </w:tcBorders>
            <w:tcMar>
              <w:top w:w="20" w:type="nil"/>
              <w:left w:w="20" w:type="nil"/>
              <w:bottom w:w="20" w:type="nil"/>
              <w:right w:w="20" w:type="nil"/>
            </w:tcMar>
            <w:vAlign w:val="center"/>
          </w:tcPr>
          <w:p w14:paraId="7DBAE5A4" w14:textId="3FB3EBE2" w:rsidR="00C9487A" w:rsidRPr="006E7B11" w:rsidRDefault="00C9487A" w:rsidP="0038186C">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Niger</w:t>
            </w:r>
          </w:p>
        </w:tc>
        <w:tc>
          <w:tcPr>
            <w:tcW w:w="1417" w:type="dxa"/>
            <w:tcBorders>
              <w:top w:val="single" w:sz="8" w:space="0" w:color="4F6060"/>
              <w:left w:val="single" w:sz="8" w:space="0" w:color="7A8C8B"/>
              <w:bottom w:val="single" w:sz="8" w:space="0" w:color="4F6060"/>
              <w:right w:val="single" w:sz="8" w:space="0" w:color="7A8C8B"/>
            </w:tcBorders>
            <w:tcMar>
              <w:top w:w="20" w:type="nil"/>
              <w:left w:w="20" w:type="nil"/>
              <w:bottom w:w="20" w:type="nil"/>
              <w:right w:w="20" w:type="nil"/>
            </w:tcMar>
            <w:vAlign w:val="center"/>
          </w:tcPr>
          <w:p w14:paraId="0608AE88" w14:textId="77777777" w:rsidR="00C9487A" w:rsidRPr="004E1164" w:rsidRDefault="00C9487A" w:rsidP="0038186C">
            <w:pPr>
              <w:widowControl w:val="0"/>
              <w:autoSpaceDE w:val="0"/>
              <w:autoSpaceDN w:val="0"/>
              <w:adjustRightInd w:val="0"/>
              <w:spacing w:after="240"/>
              <w:rPr>
                <w:rFonts w:asciiTheme="majorHAnsi" w:hAnsiTheme="majorHAnsi" w:cs="Futura"/>
                <w:sz w:val="18"/>
                <w:szCs w:val="18"/>
              </w:rPr>
            </w:pPr>
          </w:p>
        </w:tc>
        <w:tc>
          <w:tcPr>
            <w:tcW w:w="1418" w:type="dxa"/>
            <w:tcBorders>
              <w:top w:val="single" w:sz="8" w:space="0" w:color="4F6060"/>
              <w:left w:val="single" w:sz="8" w:space="0" w:color="7A8C8B"/>
              <w:bottom w:val="single" w:sz="8" w:space="0" w:color="4F6060"/>
              <w:right w:val="single" w:sz="4" w:space="0" w:color="auto"/>
            </w:tcBorders>
            <w:tcMar>
              <w:top w:w="20" w:type="nil"/>
              <w:left w:w="20" w:type="nil"/>
              <w:bottom w:w="20" w:type="nil"/>
              <w:right w:w="20" w:type="nil"/>
            </w:tcMar>
            <w:vAlign w:val="center"/>
          </w:tcPr>
          <w:p w14:paraId="161C44E4" w14:textId="77777777" w:rsidR="00C9487A" w:rsidRPr="004E1164" w:rsidRDefault="00C9487A" w:rsidP="0038186C">
            <w:pPr>
              <w:widowControl w:val="0"/>
              <w:autoSpaceDE w:val="0"/>
              <w:autoSpaceDN w:val="0"/>
              <w:adjustRightInd w:val="0"/>
              <w:spacing w:after="240"/>
              <w:rPr>
                <w:rFonts w:asciiTheme="majorHAnsi" w:hAnsiTheme="majorHAnsi" w:cs="Futura"/>
                <w:sz w:val="18"/>
                <w:szCs w:val="18"/>
              </w:rPr>
            </w:pPr>
          </w:p>
        </w:tc>
        <w:tc>
          <w:tcPr>
            <w:tcW w:w="1559" w:type="dxa"/>
            <w:tcBorders>
              <w:top w:val="single" w:sz="4" w:space="0" w:color="auto"/>
              <w:left w:val="single" w:sz="4" w:space="0" w:color="auto"/>
              <w:bottom w:val="single" w:sz="4" w:space="0" w:color="auto"/>
              <w:right w:val="single" w:sz="8" w:space="0" w:color="7A8C8B"/>
            </w:tcBorders>
            <w:tcMar>
              <w:top w:w="20" w:type="nil"/>
              <w:left w:w="20" w:type="nil"/>
              <w:bottom w:w="20" w:type="nil"/>
              <w:right w:w="20" w:type="nil"/>
            </w:tcMar>
            <w:vAlign w:val="center"/>
          </w:tcPr>
          <w:p w14:paraId="558B9C1E" w14:textId="27816207" w:rsidR="00C9487A" w:rsidRPr="004E1164" w:rsidRDefault="00C9487A" w:rsidP="0038186C">
            <w:pPr>
              <w:widowControl w:val="0"/>
              <w:autoSpaceDE w:val="0"/>
              <w:autoSpaceDN w:val="0"/>
              <w:adjustRightInd w:val="0"/>
              <w:rPr>
                <w:rFonts w:asciiTheme="majorHAnsi" w:hAnsiTheme="majorHAnsi" w:cs="Futura"/>
                <w:sz w:val="18"/>
                <w:szCs w:val="18"/>
              </w:rPr>
            </w:pPr>
            <w:r>
              <w:rPr>
                <w:rFonts w:asciiTheme="majorHAnsi" w:hAnsiTheme="majorHAnsi" w:cs="Times"/>
                <w:sz w:val="18"/>
                <w:szCs w:val="18"/>
              </w:rPr>
              <w:t>08 Aout 2012</w:t>
            </w:r>
          </w:p>
        </w:tc>
        <w:tc>
          <w:tcPr>
            <w:tcW w:w="1418"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67F11B10" w14:textId="7307B1EE" w:rsidR="00C9487A" w:rsidRDefault="00C9487A" w:rsidP="0038186C">
            <w:pPr>
              <w:widowControl w:val="0"/>
              <w:autoSpaceDE w:val="0"/>
              <w:autoSpaceDN w:val="0"/>
              <w:adjustRightInd w:val="0"/>
              <w:rPr>
                <w:rFonts w:asciiTheme="majorHAnsi" w:hAnsiTheme="majorHAnsi" w:cs="Futura"/>
                <w:sz w:val="18"/>
                <w:szCs w:val="18"/>
              </w:rPr>
            </w:pPr>
            <w:r>
              <w:rPr>
                <w:rFonts w:asciiTheme="majorHAnsi" w:hAnsiTheme="majorHAnsi" w:cs="Times"/>
                <w:sz w:val="18"/>
                <w:szCs w:val="18"/>
              </w:rPr>
              <w:t>07 août 2014</w:t>
            </w:r>
          </w:p>
        </w:tc>
        <w:tc>
          <w:tcPr>
            <w:tcW w:w="1701" w:type="dxa"/>
            <w:tcBorders>
              <w:top w:val="single" w:sz="4" w:space="0" w:color="auto"/>
              <w:left w:val="single" w:sz="8" w:space="0" w:color="7A8C8B"/>
              <w:bottom w:val="single" w:sz="4" w:space="0" w:color="auto"/>
              <w:right w:val="single" w:sz="8" w:space="0" w:color="7A8C8B"/>
            </w:tcBorders>
            <w:tcMar>
              <w:top w:w="20" w:type="nil"/>
              <w:left w:w="20" w:type="nil"/>
              <w:bottom w:w="20" w:type="nil"/>
              <w:right w:w="20" w:type="nil"/>
            </w:tcMar>
            <w:vAlign w:val="center"/>
          </w:tcPr>
          <w:p w14:paraId="27A831CB" w14:textId="4D85DFFA" w:rsidR="00C9487A" w:rsidRDefault="00C9487A" w:rsidP="0038186C">
            <w:pPr>
              <w:widowControl w:val="0"/>
              <w:autoSpaceDE w:val="0"/>
              <w:autoSpaceDN w:val="0"/>
              <w:adjustRightInd w:val="0"/>
              <w:spacing w:after="240"/>
              <w:rPr>
                <w:rFonts w:asciiTheme="majorHAnsi" w:hAnsiTheme="majorHAnsi" w:cs="Futura"/>
                <w:sz w:val="18"/>
                <w:szCs w:val="18"/>
              </w:rPr>
            </w:pPr>
            <w:r>
              <w:rPr>
                <w:rFonts w:asciiTheme="majorHAnsi" w:hAnsiTheme="majorHAnsi" w:cs="Times"/>
                <w:sz w:val="18"/>
                <w:szCs w:val="18"/>
              </w:rPr>
              <w:t>Arrêté du 02 avril 2013 (JO du 13/04/13 – Internet texte n°23</w:t>
            </w:r>
          </w:p>
        </w:tc>
        <w:tc>
          <w:tcPr>
            <w:tcW w:w="1275" w:type="dxa"/>
            <w:tcBorders>
              <w:top w:val="single" w:sz="4" w:space="0" w:color="auto"/>
              <w:left w:val="single" w:sz="8" w:space="0" w:color="7A8C8B"/>
              <w:bottom w:val="single" w:sz="4" w:space="0" w:color="auto"/>
              <w:right w:val="single" w:sz="4" w:space="0" w:color="auto"/>
            </w:tcBorders>
            <w:tcMar>
              <w:top w:w="20" w:type="nil"/>
              <w:left w:w="20" w:type="nil"/>
              <w:bottom w:w="20" w:type="nil"/>
              <w:right w:w="20" w:type="nil"/>
            </w:tcMar>
            <w:vAlign w:val="center"/>
          </w:tcPr>
          <w:p w14:paraId="7A8B11AF" w14:textId="6726DBE7" w:rsidR="004B22FD" w:rsidRPr="004B22FD" w:rsidRDefault="00C9487A" w:rsidP="0038186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Opération EUCAP Sahel Niger (EPSD)</w:t>
            </w:r>
          </w:p>
        </w:tc>
      </w:tr>
    </w:tbl>
    <w:tbl>
      <w:tblPr>
        <w:tblW w:w="10773" w:type="dxa"/>
        <w:tblInd w:w="108" w:type="dxa"/>
        <w:tblBorders>
          <w:left w:val="nil"/>
          <w:right w:val="nil"/>
        </w:tblBorders>
        <w:tblLayout w:type="fixed"/>
        <w:tblLook w:val="0000" w:firstRow="0" w:lastRow="0" w:firstColumn="0" w:lastColumn="0" w:noHBand="0" w:noVBand="0"/>
      </w:tblPr>
      <w:tblGrid>
        <w:gridCol w:w="1984"/>
        <w:gridCol w:w="1559"/>
        <w:gridCol w:w="1277"/>
        <w:gridCol w:w="1559"/>
        <w:gridCol w:w="1418"/>
        <w:gridCol w:w="1701"/>
        <w:gridCol w:w="1275"/>
      </w:tblGrid>
      <w:tr w:rsidR="00D30CB2" w:rsidRPr="004E1164" w14:paraId="19E097F8" w14:textId="77777777" w:rsidTr="0097593C">
        <w:tc>
          <w:tcPr>
            <w:tcW w:w="1984" w:type="dxa"/>
            <w:vMerge w:val="restart"/>
            <w:tcBorders>
              <w:top w:val="single" w:sz="8" w:space="0" w:color="57666B"/>
              <w:left w:val="single" w:sz="8" w:space="0" w:color="7D898E"/>
              <w:bottom w:val="single" w:sz="8" w:space="0" w:color="57666B"/>
              <w:right w:val="single" w:sz="8" w:space="0" w:color="7A8C8B"/>
            </w:tcBorders>
            <w:tcMar>
              <w:top w:w="20" w:type="nil"/>
              <w:left w:w="20" w:type="nil"/>
              <w:bottom w:w="20" w:type="nil"/>
              <w:right w:w="20" w:type="nil"/>
            </w:tcMar>
            <w:vAlign w:val="center"/>
          </w:tcPr>
          <w:p w14:paraId="60C18610" w14:textId="77777777" w:rsidR="00D30CB2" w:rsidRPr="006E7B11" w:rsidRDefault="00D30CB2">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Ouganda</w:t>
            </w:r>
          </w:p>
        </w:tc>
        <w:tc>
          <w:tcPr>
            <w:tcW w:w="1559" w:type="dxa"/>
            <w:vMerge w:val="restart"/>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7B40FB2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juin 2003</w:t>
            </w:r>
          </w:p>
        </w:tc>
        <w:tc>
          <w:tcPr>
            <w:tcW w:w="1277" w:type="dxa"/>
            <w:vMerge w:val="restart"/>
            <w:tcBorders>
              <w:top w:val="single" w:sz="8" w:space="0" w:color="57666B"/>
              <w:left w:val="single" w:sz="8" w:space="0" w:color="7A8C8B"/>
              <w:bottom w:val="single" w:sz="8" w:space="0" w:color="57666B"/>
              <w:right w:val="single" w:sz="16" w:space="0" w:color="7D898E"/>
            </w:tcBorders>
            <w:tcMar>
              <w:top w:w="20" w:type="nil"/>
              <w:left w:w="20" w:type="nil"/>
              <w:bottom w:w="20" w:type="nil"/>
              <w:right w:w="20" w:type="nil"/>
            </w:tcMar>
            <w:vAlign w:val="center"/>
          </w:tcPr>
          <w:p w14:paraId="06EF5A11"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juin 2011</w:t>
            </w:r>
          </w:p>
        </w:tc>
        <w:tc>
          <w:tcPr>
            <w:tcW w:w="1559" w:type="dxa"/>
            <w:tcBorders>
              <w:top w:val="single" w:sz="8" w:space="0" w:color="57666B"/>
              <w:left w:val="single" w:sz="16" w:space="0" w:color="7D898E"/>
              <w:bottom w:val="single" w:sz="8" w:space="0" w:color="57666B"/>
              <w:right w:val="single" w:sz="8" w:space="0" w:color="7A8C8B"/>
            </w:tcBorders>
            <w:tcMar>
              <w:top w:w="20" w:type="nil"/>
              <w:left w:w="20" w:type="nil"/>
              <w:bottom w:w="20" w:type="nil"/>
              <w:right w:w="20" w:type="nil"/>
            </w:tcMar>
            <w:vAlign w:val="center"/>
          </w:tcPr>
          <w:p w14:paraId="275EE477"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juin 2007</w:t>
            </w:r>
          </w:p>
        </w:tc>
        <w:tc>
          <w:tcPr>
            <w:tcW w:w="1418"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7E6F7C19"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juin 2009</w:t>
            </w:r>
          </w:p>
        </w:tc>
        <w:tc>
          <w:tcPr>
            <w:tcW w:w="1701"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15F8C73E" w14:textId="77777777" w:rsidR="00D30CB2" w:rsidRPr="004E1164" w:rsidRDefault="00D30CB2" w:rsidP="00593EBB">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Décret n° 2007-1921</w:t>
            </w:r>
            <w:r w:rsidRPr="004E1164">
              <w:rPr>
                <w:rFonts w:ascii="MS Mincho" w:eastAsia="MS Mincho" w:hAnsi="MS Mincho" w:cs="MS Mincho" w:hint="eastAsia"/>
                <w:sz w:val="18"/>
                <w:szCs w:val="18"/>
              </w:rPr>
              <w:t> </w:t>
            </w:r>
            <w:r w:rsidRPr="004E1164">
              <w:rPr>
                <w:rFonts w:ascii="Calibri" w:hAnsi="Calibri" w:cs="Calibri"/>
                <w:sz w:val="18"/>
                <w:szCs w:val="18"/>
              </w:rPr>
              <w:t xml:space="preserve">du </w:t>
            </w:r>
            <w:r w:rsidRPr="004E1164">
              <w:rPr>
                <w:rFonts w:asciiTheme="majorHAnsi" w:hAnsiTheme="majorHAnsi" w:cs="Futura"/>
                <w:sz w:val="18"/>
                <w:szCs w:val="18"/>
              </w:rPr>
              <w:t>26/12/2007</w:t>
            </w:r>
            <w:r w:rsidR="00593EBB">
              <w:rPr>
                <w:rFonts w:asciiTheme="majorHAnsi" w:hAnsiTheme="majorHAnsi" w:cs="Futura"/>
                <w:sz w:val="18"/>
                <w:szCs w:val="18"/>
              </w:rPr>
              <w:t xml:space="preserve"> </w:t>
            </w:r>
            <w:r w:rsidRPr="004E1164">
              <w:rPr>
                <w:rFonts w:asciiTheme="majorHAnsi" w:hAnsiTheme="majorHAnsi" w:cs="Futura"/>
                <w:sz w:val="18"/>
                <w:szCs w:val="18"/>
              </w:rPr>
              <w:t>(JO du 30/12/2007, p. 21 967)</w:t>
            </w:r>
          </w:p>
        </w:tc>
        <w:tc>
          <w:tcPr>
            <w:tcW w:w="1275" w:type="dxa"/>
            <w:tcBorders>
              <w:top w:val="single" w:sz="8" w:space="0" w:color="57666B"/>
              <w:left w:val="single" w:sz="8" w:space="0" w:color="7A8C8B"/>
              <w:bottom w:val="single" w:sz="8" w:space="0" w:color="57666B"/>
              <w:right w:val="single" w:sz="8" w:space="0" w:color="7D898E"/>
            </w:tcBorders>
            <w:tcMar>
              <w:top w:w="20" w:type="nil"/>
              <w:left w:w="20" w:type="nil"/>
              <w:bottom w:w="20" w:type="nil"/>
              <w:right w:w="20" w:type="nil"/>
            </w:tcMar>
            <w:vAlign w:val="center"/>
          </w:tcPr>
          <w:p w14:paraId="04004841"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MAMBA et de la MONUC</w:t>
            </w:r>
          </w:p>
        </w:tc>
      </w:tr>
      <w:tr w:rsidR="00D30CB2" w:rsidRPr="004E1164" w14:paraId="4A03FCEC" w14:textId="77777777" w:rsidTr="0097593C">
        <w:tc>
          <w:tcPr>
            <w:tcW w:w="1984" w:type="dxa"/>
            <w:vMerge/>
            <w:tcBorders>
              <w:top w:val="single" w:sz="8" w:space="0" w:color="57666B"/>
              <w:left w:val="single" w:sz="8" w:space="0" w:color="7D898E"/>
              <w:bottom w:val="single" w:sz="8" w:space="0" w:color="57666B"/>
              <w:right w:val="single" w:sz="8" w:space="0" w:color="7A8C8B"/>
            </w:tcBorders>
            <w:tcMar>
              <w:top w:w="20" w:type="nil"/>
              <w:left w:w="20" w:type="nil"/>
              <w:bottom w:w="20" w:type="nil"/>
              <w:right w:w="20" w:type="nil"/>
            </w:tcMar>
            <w:vAlign w:val="center"/>
          </w:tcPr>
          <w:p w14:paraId="5832BAF7"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vMerge/>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2D3B8693"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vMerge/>
            <w:tcBorders>
              <w:top w:val="single" w:sz="8" w:space="0" w:color="57666B"/>
              <w:left w:val="single" w:sz="8" w:space="0" w:color="7A8C8B"/>
              <w:bottom w:val="single" w:sz="8" w:space="0" w:color="57666B"/>
              <w:right w:val="single" w:sz="16" w:space="0" w:color="7D898E"/>
            </w:tcBorders>
            <w:tcMar>
              <w:top w:w="20" w:type="nil"/>
              <w:left w:w="20" w:type="nil"/>
              <w:bottom w:w="20" w:type="nil"/>
              <w:right w:w="20" w:type="nil"/>
            </w:tcMar>
            <w:vAlign w:val="center"/>
          </w:tcPr>
          <w:p w14:paraId="5FA67E02"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top w:val="single" w:sz="8" w:space="0" w:color="57666B"/>
              <w:left w:val="single" w:sz="16" w:space="0" w:color="7D898E"/>
              <w:bottom w:val="single" w:sz="8" w:space="0" w:color="57666B"/>
              <w:right w:val="single" w:sz="8" w:space="0" w:color="7A8C8B"/>
            </w:tcBorders>
            <w:tcMar>
              <w:top w:w="20" w:type="nil"/>
              <w:left w:w="20" w:type="nil"/>
              <w:bottom w:w="20" w:type="nil"/>
              <w:right w:w="20" w:type="nil"/>
            </w:tcMar>
            <w:vAlign w:val="center"/>
          </w:tcPr>
          <w:p w14:paraId="113CECF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juin 2009</w:t>
            </w:r>
          </w:p>
        </w:tc>
        <w:tc>
          <w:tcPr>
            <w:tcW w:w="1418"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695AA7B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juin 2011</w:t>
            </w:r>
          </w:p>
        </w:tc>
        <w:tc>
          <w:tcPr>
            <w:tcW w:w="1701"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55E0692C"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21/07/2009 (JO du 29/07/2009 Internet texte n° 40)</w:t>
            </w:r>
          </w:p>
        </w:tc>
        <w:tc>
          <w:tcPr>
            <w:tcW w:w="1275" w:type="dxa"/>
            <w:tcBorders>
              <w:top w:val="single" w:sz="8" w:space="0" w:color="57666B"/>
              <w:left w:val="single" w:sz="8" w:space="0" w:color="7A8C8B"/>
              <w:bottom w:val="single" w:sz="8" w:space="0" w:color="57666B"/>
              <w:right w:val="single" w:sz="8" w:space="0" w:color="7D898E"/>
            </w:tcBorders>
            <w:tcMar>
              <w:top w:w="20" w:type="nil"/>
              <w:left w:w="20" w:type="nil"/>
              <w:bottom w:w="20" w:type="nil"/>
              <w:right w:w="20" w:type="nil"/>
            </w:tcMar>
            <w:vAlign w:val="center"/>
          </w:tcPr>
          <w:p w14:paraId="1D2FB37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MONUC</w:t>
            </w:r>
          </w:p>
        </w:tc>
      </w:tr>
      <w:tr w:rsidR="00994C91" w:rsidRPr="004E1164" w14:paraId="658590ED" w14:textId="77777777" w:rsidTr="0097593C">
        <w:tc>
          <w:tcPr>
            <w:tcW w:w="1984" w:type="dxa"/>
            <w:tcBorders>
              <w:top w:val="single" w:sz="8" w:space="0" w:color="57666B"/>
              <w:left w:val="single" w:sz="8" w:space="0" w:color="7D898E"/>
              <w:right w:val="single" w:sz="8" w:space="0" w:color="7A8C8B"/>
            </w:tcBorders>
            <w:tcMar>
              <w:top w:w="20" w:type="nil"/>
              <w:left w:w="20" w:type="nil"/>
              <w:bottom w:w="20" w:type="nil"/>
              <w:right w:w="20" w:type="nil"/>
            </w:tcMar>
            <w:vAlign w:val="center"/>
          </w:tcPr>
          <w:p w14:paraId="160AC1C7" w14:textId="1DED6673" w:rsidR="00994C91" w:rsidRPr="006E7B11" w:rsidRDefault="00994C91" w:rsidP="00994C91">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République arabe d’Égypte</w:t>
            </w:r>
            <w:r w:rsidR="0097593C">
              <w:rPr>
                <w:rFonts w:asciiTheme="majorHAnsi" w:hAnsiTheme="majorHAnsi" w:cs="Futura"/>
                <w:b/>
                <w:sz w:val="18"/>
                <w:szCs w:val="18"/>
              </w:rPr>
              <w:t xml:space="preserve"> (Sinaï)</w:t>
            </w:r>
          </w:p>
          <w:p w14:paraId="35B8B32E" w14:textId="77777777" w:rsidR="00994C91" w:rsidRPr="00994C91" w:rsidRDefault="00994C91" w:rsidP="00994C91">
            <w:pPr>
              <w:widowControl w:val="0"/>
              <w:autoSpaceDE w:val="0"/>
              <w:autoSpaceDN w:val="0"/>
              <w:adjustRightInd w:val="0"/>
              <w:spacing w:after="240"/>
              <w:rPr>
                <w:rFonts w:asciiTheme="majorHAnsi" w:hAnsiTheme="majorHAnsi" w:cs="Futura"/>
                <w:sz w:val="18"/>
                <w:szCs w:val="18"/>
              </w:rPr>
            </w:pPr>
            <w:r>
              <w:rPr>
                <w:rFonts w:asciiTheme="majorHAnsi" w:hAnsiTheme="majorHAnsi"/>
                <w:sz w:val="18"/>
                <w:szCs w:val="18"/>
              </w:rPr>
              <w:t>D</w:t>
            </w:r>
            <w:r w:rsidRPr="00994C91">
              <w:rPr>
                <w:rFonts w:asciiTheme="majorHAnsi" w:hAnsiTheme="majorHAnsi"/>
                <w:sz w:val="18"/>
                <w:szCs w:val="18"/>
              </w:rPr>
              <w:t>ans le cadre de l’opération « force multinationale et observateurs » (FMO)</w:t>
            </w:r>
          </w:p>
        </w:tc>
        <w:tc>
          <w:tcPr>
            <w:tcW w:w="1559"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09BEB4EB" w14:textId="77777777" w:rsidR="00994C91" w:rsidRPr="004E1164" w:rsidRDefault="00994C91">
            <w:pPr>
              <w:widowControl w:val="0"/>
              <w:autoSpaceDE w:val="0"/>
              <w:autoSpaceDN w:val="0"/>
              <w:adjustRightInd w:val="0"/>
              <w:rPr>
                <w:rFonts w:asciiTheme="majorHAnsi" w:hAnsiTheme="majorHAnsi" w:cs="Times"/>
                <w:sz w:val="18"/>
                <w:szCs w:val="18"/>
              </w:rPr>
            </w:pPr>
          </w:p>
        </w:tc>
        <w:tc>
          <w:tcPr>
            <w:tcW w:w="1277" w:type="dxa"/>
            <w:tcBorders>
              <w:top w:val="single" w:sz="8" w:space="0" w:color="57666B"/>
              <w:left w:val="single" w:sz="8" w:space="0" w:color="7A8C8B"/>
              <w:right w:val="single" w:sz="16" w:space="0" w:color="7D898E"/>
            </w:tcBorders>
            <w:tcMar>
              <w:top w:w="20" w:type="nil"/>
              <w:left w:w="20" w:type="nil"/>
              <w:bottom w:w="20" w:type="nil"/>
              <w:right w:w="20" w:type="nil"/>
            </w:tcMar>
            <w:vAlign w:val="center"/>
          </w:tcPr>
          <w:p w14:paraId="742F609A" w14:textId="77777777" w:rsidR="00994C91" w:rsidRPr="004E1164" w:rsidRDefault="00994C91">
            <w:pPr>
              <w:widowControl w:val="0"/>
              <w:autoSpaceDE w:val="0"/>
              <w:autoSpaceDN w:val="0"/>
              <w:adjustRightInd w:val="0"/>
              <w:rPr>
                <w:rFonts w:asciiTheme="majorHAnsi" w:hAnsiTheme="majorHAnsi" w:cs="Times"/>
                <w:sz w:val="18"/>
                <w:szCs w:val="18"/>
              </w:rPr>
            </w:pPr>
          </w:p>
        </w:tc>
        <w:tc>
          <w:tcPr>
            <w:tcW w:w="1559" w:type="dxa"/>
            <w:tcBorders>
              <w:top w:val="single" w:sz="8" w:space="0" w:color="57666B"/>
              <w:left w:val="single" w:sz="16" w:space="0" w:color="7D898E"/>
              <w:right w:val="single" w:sz="8" w:space="0" w:color="7A8C8B"/>
            </w:tcBorders>
            <w:tcMar>
              <w:top w:w="20" w:type="nil"/>
              <w:left w:w="20" w:type="nil"/>
              <w:bottom w:w="20" w:type="nil"/>
              <w:right w:w="20" w:type="nil"/>
            </w:tcMar>
            <w:vAlign w:val="center"/>
          </w:tcPr>
          <w:p w14:paraId="47CA1DC1" w14:textId="77777777" w:rsidR="00994C91" w:rsidRDefault="00994C91">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994C91">
              <w:rPr>
                <w:rFonts w:asciiTheme="majorHAnsi" w:hAnsiTheme="majorHAnsi" w:cs="Times"/>
                <w:sz w:val="18"/>
                <w:szCs w:val="18"/>
                <w:vertAlign w:val="superscript"/>
              </w:rPr>
              <w:t>er</w:t>
            </w:r>
            <w:r>
              <w:rPr>
                <w:rFonts w:asciiTheme="majorHAnsi" w:hAnsiTheme="majorHAnsi" w:cs="Times"/>
                <w:sz w:val="18"/>
                <w:szCs w:val="18"/>
              </w:rPr>
              <w:t xml:space="preserve"> septembre 2012</w:t>
            </w:r>
          </w:p>
          <w:p w14:paraId="2FE43F98" w14:textId="77777777" w:rsidR="003D152F" w:rsidRDefault="003D152F">
            <w:pPr>
              <w:widowControl w:val="0"/>
              <w:autoSpaceDE w:val="0"/>
              <w:autoSpaceDN w:val="0"/>
              <w:adjustRightInd w:val="0"/>
              <w:rPr>
                <w:rFonts w:asciiTheme="majorHAnsi" w:hAnsiTheme="majorHAnsi" w:cs="Times"/>
                <w:sz w:val="18"/>
                <w:szCs w:val="18"/>
              </w:rPr>
            </w:pPr>
          </w:p>
          <w:p w14:paraId="626872D3" w14:textId="77777777" w:rsidR="003D152F" w:rsidRDefault="003D152F">
            <w:pPr>
              <w:widowControl w:val="0"/>
              <w:autoSpaceDE w:val="0"/>
              <w:autoSpaceDN w:val="0"/>
              <w:adjustRightInd w:val="0"/>
              <w:rPr>
                <w:rFonts w:asciiTheme="majorHAnsi" w:hAnsiTheme="majorHAnsi" w:cs="Times"/>
                <w:sz w:val="18"/>
                <w:szCs w:val="18"/>
              </w:rPr>
            </w:pPr>
          </w:p>
          <w:p w14:paraId="5C09E2DD" w14:textId="77777777" w:rsidR="003D152F" w:rsidRDefault="003D152F">
            <w:pPr>
              <w:widowControl w:val="0"/>
              <w:autoSpaceDE w:val="0"/>
              <w:autoSpaceDN w:val="0"/>
              <w:adjustRightInd w:val="0"/>
              <w:rPr>
                <w:rFonts w:asciiTheme="majorHAnsi" w:hAnsiTheme="majorHAnsi" w:cs="Times"/>
                <w:sz w:val="18"/>
                <w:szCs w:val="18"/>
              </w:rPr>
            </w:pPr>
          </w:p>
          <w:p w14:paraId="02512CCE" w14:textId="77777777" w:rsidR="003D152F" w:rsidRDefault="003D152F">
            <w:pPr>
              <w:widowControl w:val="0"/>
              <w:autoSpaceDE w:val="0"/>
              <w:autoSpaceDN w:val="0"/>
              <w:adjustRightInd w:val="0"/>
              <w:rPr>
                <w:rFonts w:asciiTheme="majorHAnsi" w:hAnsiTheme="majorHAnsi" w:cs="Times"/>
                <w:sz w:val="18"/>
                <w:szCs w:val="18"/>
              </w:rPr>
            </w:pPr>
          </w:p>
          <w:p w14:paraId="7CA92FED" w14:textId="77777777" w:rsidR="003D152F" w:rsidRDefault="003D152F">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3D152F">
              <w:rPr>
                <w:rFonts w:asciiTheme="majorHAnsi" w:hAnsiTheme="majorHAnsi" w:cs="Times"/>
                <w:sz w:val="18"/>
                <w:szCs w:val="18"/>
                <w:vertAlign w:val="superscript"/>
              </w:rPr>
              <w:t>er</w:t>
            </w:r>
            <w:r>
              <w:rPr>
                <w:rFonts w:asciiTheme="majorHAnsi" w:hAnsiTheme="majorHAnsi" w:cs="Times"/>
                <w:sz w:val="18"/>
                <w:szCs w:val="18"/>
              </w:rPr>
              <w:t xml:space="preserve"> septembre 2014</w:t>
            </w:r>
          </w:p>
          <w:p w14:paraId="46E47511" w14:textId="77777777" w:rsidR="0097593C" w:rsidRDefault="0097593C">
            <w:pPr>
              <w:widowControl w:val="0"/>
              <w:autoSpaceDE w:val="0"/>
              <w:autoSpaceDN w:val="0"/>
              <w:adjustRightInd w:val="0"/>
              <w:rPr>
                <w:rFonts w:asciiTheme="majorHAnsi" w:hAnsiTheme="majorHAnsi" w:cs="Times"/>
                <w:sz w:val="18"/>
                <w:szCs w:val="18"/>
              </w:rPr>
            </w:pPr>
          </w:p>
          <w:p w14:paraId="01A09E6C" w14:textId="77777777" w:rsidR="0097593C" w:rsidRDefault="0097593C">
            <w:pPr>
              <w:widowControl w:val="0"/>
              <w:autoSpaceDE w:val="0"/>
              <w:autoSpaceDN w:val="0"/>
              <w:adjustRightInd w:val="0"/>
              <w:rPr>
                <w:rFonts w:asciiTheme="majorHAnsi" w:hAnsiTheme="majorHAnsi" w:cs="Times"/>
                <w:sz w:val="18"/>
                <w:szCs w:val="18"/>
              </w:rPr>
            </w:pPr>
          </w:p>
          <w:p w14:paraId="5899EDDA" w14:textId="7C393CAF" w:rsidR="0097593C" w:rsidRPr="004E1164" w:rsidRDefault="0097593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97593C">
              <w:rPr>
                <w:rFonts w:asciiTheme="majorHAnsi" w:hAnsiTheme="majorHAnsi" w:cs="Times"/>
                <w:sz w:val="18"/>
                <w:szCs w:val="18"/>
                <w:vertAlign w:val="superscript"/>
              </w:rPr>
              <w:t>er</w:t>
            </w:r>
            <w:r>
              <w:rPr>
                <w:rFonts w:asciiTheme="majorHAnsi" w:hAnsiTheme="majorHAnsi" w:cs="Times"/>
                <w:sz w:val="18"/>
                <w:szCs w:val="18"/>
              </w:rPr>
              <w:t xml:space="preserve"> septembre 2016</w:t>
            </w:r>
          </w:p>
        </w:tc>
        <w:tc>
          <w:tcPr>
            <w:tcW w:w="1418"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3E6B356A" w14:textId="77777777" w:rsidR="00994C91" w:rsidRDefault="00994C91">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31 août 2014</w:t>
            </w:r>
          </w:p>
          <w:p w14:paraId="31ECF27C" w14:textId="77777777" w:rsidR="003D152F" w:rsidRDefault="003D152F">
            <w:pPr>
              <w:widowControl w:val="0"/>
              <w:autoSpaceDE w:val="0"/>
              <w:autoSpaceDN w:val="0"/>
              <w:adjustRightInd w:val="0"/>
              <w:rPr>
                <w:rFonts w:asciiTheme="majorHAnsi" w:hAnsiTheme="majorHAnsi" w:cs="Times"/>
                <w:sz w:val="18"/>
                <w:szCs w:val="18"/>
              </w:rPr>
            </w:pPr>
          </w:p>
          <w:p w14:paraId="6A1F4F38" w14:textId="77777777" w:rsidR="003D152F" w:rsidRDefault="003D152F">
            <w:pPr>
              <w:widowControl w:val="0"/>
              <w:autoSpaceDE w:val="0"/>
              <w:autoSpaceDN w:val="0"/>
              <w:adjustRightInd w:val="0"/>
              <w:rPr>
                <w:rFonts w:asciiTheme="majorHAnsi" w:hAnsiTheme="majorHAnsi" w:cs="Times"/>
                <w:sz w:val="18"/>
                <w:szCs w:val="18"/>
              </w:rPr>
            </w:pPr>
          </w:p>
          <w:p w14:paraId="4E2EFED2" w14:textId="77777777" w:rsidR="003D152F" w:rsidRDefault="003D152F">
            <w:pPr>
              <w:widowControl w:val="0"/>
              <w:autoSpaceDE w:val="0"/>
              <w:autoSpaceDN w:val="0"/>
              <w:adjustRightInd w:val="0"/>
              <w:rPr>
                <w:rFonts w:asciiTheme="majorHAnsi" w:hAnsiTheme="majorHAnsi" w:cs="Times"/>
                <w:sz w:val="18"/>
                <w:szCs w:val="18"/>
              </w:rPr>
            </w:pPr>
          </w:p>
          <w:p w14:paraId="7BF29235" w14:textId="77777777" w:rsidR="003D152F" w:rsidRDefault="003D152F">
            <w:pPr>
              <w:widowControl w:val="0"/>
              <w:autoSpaceDE w:val="0"/>
              <w:autoSpaceDN w:val="0"/>
              <w:adjustRightInd w:val="0"/>
              <w:rPr>
                <w:rFonts w:asciiTheme="majorHAnsi" w:hAnsiTheme="majorHAnsi" w:cs="Times"/>
                <w:sz w:val="18"/>
                <w:szCs w:val="18"/>
              </w:rPr>
            </w:pPr>
          </w:p>
          <w:p w14:paraId="3BEBE42A" w14:textId="77777777" w:rsidR="003D152F" w:rsidRDefault="003D152F">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31 août 2016</w:t>
            </w:r>
          </w:p>
          <w:p w14:paraId="639CE936" w14:textId="77777777" w:rsidR="0097593C" w:rsidRDefault="0097593C">
            <w:pPr>
              <w:widowControl w:val="0"/>
              <w:autoSpaceDE w:val="0"/>
              <w:autoSpaceDN w:val="0"/>
              <w:adjustRightInd w:val="0"/>
              <w:rPr>
                <w:rFonts w:asciiTheme="majorHAnsi" w:hAnsiTheme="majorHAnsi" w:cs="Times"/>
                <w:sz w:val="18"/>
                <w:szCs w:val="18"/>
              </w:rPr>
            </w:pPr>
          </w:p>
          <w:p w14:paraId="7452E5AE" w14:textId="77777777" w:rsidR="0097593C" w:rsidRDefault="0097593C">
            <w:pPr>
              <w:widowControl w:val="0"/>
              <w:autoSpaceDE w:val="0"/>
              <w:autoSpaceDN w:val="0"/>
              <w:adjustRightInd w:val="0"/>
              <w:rPr>
                <w:rFonts w:asciiTheme="majorHAnsi" w:hAnsiTheme="majorHAnsi" w:cs="Times"/>
                <w:sz w:val="18"/>
                <w:szCs w:val="18"/>
              </w:rPr>
            </w:pPr>
          </w:p>
          <w:p w14:paraId="2B42361B" w14:textId="77777777" w:rsidR="0097593C" w:rsidRDefault="0097593C">
            <w:pPr>
              <w:widowControl w:val="0"/>
              <w:autoSpaceDE w:val="0"/>
              <w:autoSpaceDN w:val="0"/>
              <w:adjustRightInd w:val="0"/>
              <w:rPr>
                <w:rFonts w:asciiTheme="majorHAnsi" w:hAnsiTheme="majorHAnsi" w:cs="Times"/>
                <w:sz w:val="18"/>
                <w:szCs w:val="18"/>
              </w:rPr>
            </w:pPr>
          </w:p>
          <w:p w14:paraId="2446B26B" w14:textId="15ABA12D" w:rsidR="0097593C" w:rsidRPr="004E1164" w:rsidRDefault="0097593C">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30 août 2018</w:t>
            </w:r>
          </w:p>
        </w:tc>
        <w:tc>
          <w:tcPr>
            <w:tcW w:w="1701"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7BDBBC60" w14:textId="77777777" w:rsidR="00994C91" w:rsidRDefault="00994C91">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29/10/2012 (JO du 10/11/2012 – Internet texte n° 22)</w:t>
            </w:r>
          </w:p>
          <w:p w14:paraId="262260E2" w14:textId="77777777" w:rsidR="0097593C" w:rsidRDefault="0097593C">
            <w:pPr>
              <w:widowControl w:val="0"/>
              <w:autoSpaceDE w:val="0"/>
              <w:autoSpaceDN w:val="0"/>
              <w:adjustRightInd w:val="0"/>
              <w:rPr>
                <w:rFonts w:asciiTheme="majorHAnsi" w:hAnsiTheme="majorHAnsi" w:cs="Times"/>
                <w:sz w:val="18"/>
                <w:szCs w:val="18"/>
              </w:rPr>
            </w:pPr>
          </w:p>
          <w:p w14:paraId="0FEB84FD" w14:textId="77777777" w:rsidR="003D152F" w:rsidRDefault="003D152F">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3/02/16 (JO 06/02/16 – Internet texte n°18)</w:t>
            </w:r>
          </w:p>
          <w:p w14:paraId="59598AF1" w14:textId="77777777" w:rsidR="0097593C" w:rsidRDefault="0097593C">
            <w:pPr>
              <w:widowControl w:val="0"/>
              <w:autoSpaceDE w:val="0"/>
              <w:autoSpaceDN w:val="0"/>
              <w:adjustRightInd w:val="0"/>
              <w:rPr>
                <w:rFonts w:asciiTheme="majorHAnsi" w:hAnsiTheme="majorHAnsi" w:cs="Times"/>
                <w:sz w:val="18"/>
                <w:szCs w:val="18"/>
              </w:rPr>
            </w:pPr>
          </w:p>
          <w:p w14:paraId="47376DC4" w14:textId="6B787918" w:rsidR="0097593C" w:rsidRPr="004E1164" w:rsidRDefault="0097593C">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Arrêté du 03/02/2017 (JO du 08/02/2017 - Internet texte n° 19</w:t>
            </w:r>
            <w:r w:rsidRPr="004E1164">
              <w:rPr>
                <w:rFonts w:asciiTheme="majorHAnsi" w:hAnsiTheme="majorHAnsi" w:cs="Futura"/>
                <w:sz w:val="18"/>
                <w:szCs w:val="18"/>
              </w:rPr>
              <w:t>)</w:t>
            </w:r>
          </w:p>
        </w:tc>
        <w:tc>
          <w:tcPr>
            <w:tcW w:w="1275" w:type="dxa"/>
            <w:tcBorders>
              <w:top w:val="single" w:sz="8" w:space="0" w:color="57666B"/>
              <w:left w:val="single" w:sz="8" w:space="0" w:color="7A8C8B"/>
              <w:right w:val="single" w:sz="8" w:space="0" w:color="7D898E"/>
            </w:tcBorders>
            <w:tcMar>
              <w:top w:w="20" w:type="nil"/>
              <w:left w:w="20" w:type="nil"/>
              <w:bottom w:w="20" w:type="nil"/>
              <w:right w:w="20" w:type="nil"/>
            </w:tcMar>
            <w:vAlign w:val="center"/>
          </w:tcPr>
          <w:p w14:paraId="347AC934" w14:textId="77777777" w:rsidR="00994C91" w:rsidRPr="004E1164" w:rsidRDefault="00994C91">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Opération FMO</w:t>
            </w:r>
          </w:p>
        </w:tc>
      </w:tr>
      <w:tr w:rsidR="00D30CB2" w:rsidRPr="004E1164" w14:paraId="3BD70351" w14:textId="77777777" w:rsidTr="0097593C">
        <w:tc>
          <w:tcPr>
            <w:tcW w:w="1984" w:type="dxa"/>
            <w:tcBorders>
              <w:top w:val="single" w:sz="8" w:space="0" w:color="57666B"/>
              <w:left w:val="single" w:sz="8" w:space="0" w:color="7D898E"/>
              <w:right w:val="single" w:sz="8" w:space="0" w:color="7A8C8B"/>
            </w:tcBorders>
            <w:tcMar>
              <w:top w:w="20" w:type="nil"/>
              <w:left w:w="20" w:type="nil"/>
              <w:bottom w:w="20" w:type="nil"/>
              <w:right w:w="20" w:type="nil"/>
            </w:tcMar>
            <w:vAlign w:val="center"/>
          </w:tcPr>
          <w:p w14:paraId="5015C769" w14:textId="77777777" w:rsidR="00D30CB2" w:rsidRPr="006E7B11" w:rsidRDefault="00D30CB2">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République centrafricaine</w:t>
            </w:r>
          </w:p>
        </w:tc>
        <w:tc>
          <w:tcPr>
            <w:tcW w:w="1559"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6E8FF5E3"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tcBorders>
              <w:top w:val="single" w:sz="8" w:space="0" w:color="57666B"/>
              <w:left w:val="single" w:sz="8" w:space="0" w:color="7A8C8B"/>
              <w:right w:val="single" w:sz="16" w:space="0" w:color="7D898E"/>
            </w:tcBorders>
            <w:tcMar>
              <w:top w:w="20" w:type="nil"/>
              <w:left w:w="20" w:type="nil"/>
              <w:bottom w:w="20" w:type="nil"/>
              <w:right w:w="20" w:type="nil"/>
            </w:tcMar>
            <w:vAlign w:val="center"/>
          </w:tcPr>
          <w:p w14:paraId="23D8F124"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top w:val="single" w:sz="8" w:space="0" w:color="57666B"/>
              <w:left w:val="single" w:sz="16" w:space="0" w:color="7D898E"/>
              <w:right w:val="single" w:sz="8" w:space="0" w:color="7A8C8B"/>
            </w:tcBorders>
            <w:tcMar>
              <w:top w:w="20" w:type="nil"/>
              <w:left w:w="20" w:type="nil"/>
              <w:bottom w:w="20" w:type="nil"/>
              <w:right w:w="20" w:type="nil"/>
            </w:tcMar>
            <w:vAlign w:val="center"/>
          </w:tcPr>
          <w:p w14:paraId="54A7A64D"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418"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3EA3C8F7"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701"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2C618246"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5" w:type="dxa"/>
            <w:tcBorders>
              <w:top w:val="single" w:sz="8" w:space="0" w:color="57666B"/>
              <w:left w:val="single" w:sz="8" w:space="0" w:color="7A8C8B"/>
              <w:right w:val="single" w:sz="8" w:space="0" w:color="7D898E"/>
            </w:tcBorders>
            <w:tcMar>
              <w:top w:w="20" w:type="nil"/>
              <w:left w:w="20" w:type="nil"/>
              <w:bottom w:w="20" w:type="nil"/>
              <w:right w:w="20" w:type="nil"/>
            </w:tcMar>
            <w:vAlign w:val="center"/>
          </w:tcPr>
          <w:p w14:paraId="33CF8967" w14:textId="77777777" w:rsidR="00D30CB2" w:rsidRPr="004E1164" w:rsidRDefault="00D30CB2">
            <w:pPr>
              <w:widowControl w:val="0"/>
              <w:autoSpaceDE w:val="0"/>
              <w:autoSpaceDN w:val="0"/>
              <w:adjustRightInd w:val="0"/>
              <w:rPr>
                <w:rFonts w:asciiTheme="majorHAnsi" w:hAnsiTheme="majorHAnsi" w:cs="Times"/>
                <w:sz w:val="18"/>
                <w:szCs w:val="18"/>
              </w:rPr>
            </w:pPr>
          </w:p>
        </w:tc>
      </w:tr>
      <w:tr w:rsidR="00D30CB2" w:rsidRPr="004E1164" w14:paraId="1595ADA8"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42A71E88" w14:textId="77777777" w:rsidR="00D30CB2" w:rsidRPr="004E1164" w:rsidRDefault="0069504B">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1</w:t>
            </w:r>
            <w:r>
              <w:rPr>
                <w:rFonts w:asciiTheme="majorHAnsi" w:hAnsiTheme="majorHAnsi" w:cs="Futura"/>
                <w:sz w:val="18"/>
                <w:szCs w:val="18"/>
                <w:vertAlign w:val="superscript"/>
              </w:rPr>
              <w:t xml:space="preserve">re </w:t>
            </w:r>
            <w:r>
              <w:rPr>
                <w:rFonts w:asciiTheme="majorHAnsi" w:hAnsiTheme="majorHAnsi" w:cs="Times"/>
                <w:sz w:val="18"/>
                <w:szCs w:val="18"/>
              </w:rPr>
              <w:t>période</w:t>
            </w: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204B14A9"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20 septembre 1979</w:t>
            </w: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7B645548"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19 septembre 1982</w:t>
            </w: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5328ACB5"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décembre 2008</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5A7677D7"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décembre 2010</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0DE05604"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24/03/2009 (JO du 3/04/2009 - Internet texte n° 38)</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725081EF"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BOALI</w:t>
            </w:r>
          </w:p>
        </w:tc>
      </w:tr>
      <w:tr w:rsidR="00D30CB2" w:rsidRPr="004E1164" w14:paraId="5F6593C6"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2A33B50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w:t>
            </w:r>
            <w:r w:rsidRPr="004E1164">
              <w:rPr>
                <w:rFonts w:asciiTheme="majorHAnsi" w:hAnsiTheme="majorHAnsi" w:cs="Futura"/>
                <w:position w:val="8"/>
                <w:sz w:val="18"/>
                <w:szCs w:val="18"/>
              </w:rPr>
              <w:t xml:space="preserve">e </w:t>
            </w:r>
            <w:r w:rsidRPr="004E1164">
              <w:rPr>
                <w:rFonts w:asciiTheme="majorHAnsi" w:hAnsiTheme="majorHAnsi" w:cs="Futura"/>
                <w:sz w:val="18"/>
                <w:szCs w:val="18"/>
              </w:rPr>
              <w:t>période</w:t>
            </w: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1CB409A9"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18 mai 1996</w:t>
            </w: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41E35C81"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17 mai 1999</w:t>
            </w: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4A609EF9"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 décembre 2010</w:t>
            </w:r>
          </w:p>
          <w:p w14:paraId="77BF95B0" w14:textId="77777777" w:rsidR="004155E7" w:rsidRDefault="004155E7">
            <w:pPr>
              <w:widowControl w:val="0"/>
              <w:autoSpaceDE w:val="0"/>
              <w:autoSpaceDN w:val="0"/>
              <w:adjustRightInd w:val="0"/>
              <w:spacing w:after="240"/>
              <w:rPr>
                <w:rFonts w:asciiTheme="majorHAnsi" w:hAnsiTheme="majorHAnsi" w:cs="Futura"/>
                <w:sz w:val="18"/>
                <w:szCs w:val="18"/>
              </w:rPr>
            </w:pPr>
          </w:p>
          <w:p w14:paraId="0BDE7BF9" w14:textId="77777777" w:rsidR="0069504B" w:rsidRPr="004E1164" w:rsidRDefault="0069504B">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2 décembre 2012</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7146BCD2"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décembre 2012</w:t>
            </w:r>
          </w:p>
          <w:p w14:paraId="41C6BB6D" w14:textId="77777777" w:rsidR="0069504B" w:rsidRPr="004E1164" w:rsidRDefault="0069504B">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1</w:t>
            </w:r>
            <w:r w:rsidRPr="0069504B">
              <w:rPr>
                <w:rFonts w:asciiTheme="majorHAnsi" w:hAnsiTheme="majorHAnsi" w:cs="Futura"/>
                <w:sz w:val="18"/>
                <w:szCs w:val="18"/>
                <w:vertAlign w:val="superscript"/>
              </w:rPr>
              <w:t>er</w:t>
            </w:r>
            <w:r>
              <w:rPr>
                <w:rFonts w:asciiTheme="majorHAnsi" w:hAnsiTheme="majorHAnsi" w:cs="Futura"/>
                <w:sz w:val="18"/>
                <w:szCs w:val="18"/>
              </w:rPr>
              <w:t xml:space="preserve"> décembre 2014</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0011173F"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Arrêté du 4/11/2011 (JO du 19/11/2011 - Internet texte n° 6)</w:t>
            </w:r>
          </w:p>
          <w:p w14:paraId="2AB58CC7" w14:textId="77777777" w:rsidR="0069504B" w:rsidRPr="004E1164" w:rsidRDefault="0069504B">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Arrêté du 21/12/2012 (JO du 27/12/2012 – Internet texte n° 59</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11E66D50"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Opération BOALI</w:t>
            </w:r>
          </w:p>
          <w:p w14:paraId="4FFC4DF5" w14:textId="77777777" w:rsidR="004155E7" w:rsidRDefault="004155E7">
            <w:pPr>
              <w:widowControl w:val="0"/>
              <w:autoSpaceDE w:val="0"/>
              <w:autoSpaceDN w:val="0"/>
              <w:adjustRightInd w:val="0"/>
              <w:spacing w:after="240"/>
              <w:rPr>
                <w:rFonts w:asciiTheme="majorHAnsi" w:hAnsiTheme="majorHAnsi" w:cs="Futura"/>
                <w:sz w:val="18"/>
                <w:szCs w:val="18"/>
              </w:rPr>
            </w:pPr>
          </w:p>
          <w:p w14:paraId="1D479D2D" w14:textId="77777777" w:rsidR="004155E7" w:rsidRPr="004E1164" w:rsidRDefault="004155E7" w:rsidP="004155E7">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Opération BOALI</w:t>
            </w:r>
          </w:p>
        </w:tc>
      </w:tr>
      <w:tr w:rsidR="00D30CB2" w:rsidRPr="004E1164" w14:paraId="01264E0C"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4E585498" w14:textId="77777777" w:rsidR="003D0B64" w:rsidRDefault="00D30CB2" w:rsidP="0069504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3</w:t>
            </w:r>
            <w:r w:rsidRPr="004E1164">
              <w:rPr>
                <w:rFonts w:asciiTheme="majorHAnsi" w:hAnsiTheme="majorHAnsi" w:cs="Futura"/>
                <w:position w:val="8"/>
                <w:sz w:val="18"/>
                <w:szCs w:val="18"/>
              </w:rPr>
              <w:t xml:space="preserve">e </w:t>
            </w:r>
            <w:r w:rsidRPr="004E1164">
              <w:rPr>
                <w:rFonts w:asciiTheme="majorHAnsi" w:hAnsiTheme="majorHAnsi" w:cs="Futura"/>
                <w:sz w:val="18"/>
                <w:szCs w:val="18"/>
              </w:rPr>
              <w:t>période</w:t>
            </w:r>
          </w:p>
          <w:p w14:paraId="2DB21D1E" w14:textId="77777777" w:rsidR="00F07A3B" w:rsidRDefault="00F07A3B" w:rsidP="0069504B">
            <w:pPr>
              <w:widowControl w:val="0"/>
              <w:autoSpaceDE w:val="0"/>
              <w:autoSpaceDN w:val="0"/>
              <w:adjustRightInd w:val="0"/>
              <w:rPr>
                <w:rFonts w:asciiTheme="majorHAnsi" w:hAnsiTheme="majorHAnsi" w:cs="Times"/>
                <w:sz w:val="18"/>
                <w:szCs w:val="18"/>
              </w:rPr>
            </w:pPr>
          </w:p>
          <w:p w14:paraId="56E2F742" w14:textId="77777777" w:rsidR="00F07A3B" w:rsidRPr="004E1164" w:rsidRDefault="00F07A3B" w:rsidP="0069504B">
            <w:pPr>
              <w:widowControl w:val="0"/>
              <w:autoSpaceDE w:val="0"/>
              <w:autoSpaceDN w:val="0"/>
              <w:adjustRightInd w:val="0"/>
              <w:rPr>
                <w:rFonts w:asciiTheme="majorHAnsi" w:hAnsiTheme="majorHAnsi" w:cs="Times"/>
                <w:sz w:val="18"/>
                <w:szCs w:val="18"/>
              </w:rPr>
            </w:pP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5C34812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3 décembre 2002</w:t>
            </w: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654ACD3E" w14:textId="7D29F992" w:rsidR="00D30CB2" w:rsidRPr="004E1164" w:rsidRDefault="00D30CB2">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1</w:t>
            </w:r>
            <w:r w:rsidRPr="0078138A">
              <w:rPr>
                <w:rFonts w:asciiTheme="majorHAnsi" w:hAnsiTheme="majorHAnsi" w:cs="Futura"/>
                <w:sz w:val="18"/>
                <w:szCs w:val="18"/>
                <w:vertAlign w:val="superscript"/>
              </w:rPr>
              <w:t>er</w:t>
            </w:r>
            <w:r>
              <w:rPr>
                <w:rFonts w:asciiTheme="majorHAnsi" w:hAnsiTheme="majorHAnsi" w:cs="Futura"/>
                <w:sz w:val="18"/>
                <w:szCs w:val="18"/>
              </w:rPr>
              <w:t xml:space="preserve"> décembre 201</w:t>
            </w:r>
            <w:r w:rsidR="00F07A3B">
              <w:rPr>
                <w:rFonts w:asciiTheme="majorHAnsi" w:hAnsiTheme="majorHAnsi" w:cs="Futura"/>
                <w:sz w:val="18"/>
                <w:szCs w:val="18"/>
              </w:rPr>
              <w:t>4</w:t>
            </w: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01B09FD7"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25 septembre 2007</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6FF0A630"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24 septembre 2008</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7E246A49"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du 23/02/2009 (JO du 6/03/2009 - Internet texte n° 29)</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560E642F"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MINURCAT</w:t>
            </w:r>
          </w:p>
        </w:tc>
      </w:tr>
      <w:tr w:rsidR="00D30CB2" w:rsidRPr="004E1164" w14:paraId="2887F6A2"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358CD636" w14:textId="3AB1EA6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MINURCAT : 1</w:t>
            </w:r>
            <w:r w:rsidR="00C72FDD" w:rsidRPr="00C72FDD">
              <w:rPr>
                <w:rFonts w:asciiTheme="majorHAnsi" w:hAnsiTheme="majorHAnsi" w:cs="Futura"/>
                <w:sz w:val="18"/>
                <w:szCs w:val="18"/>
                <w:vertAlign w:val="superscript"/>
              </w:rPr>
              <w:t>ère</w:t>
            </w:r>
            <w:r w:rsidR="00C72FDD">
              <w:rPr>
                <w:rFonts w:asciiTheme="majorHAnsi" w:hAnsiTheme="majorHAnsi" w:cs="Futura"/>
                <w:sz w:val="18"/>
                <w:szCs w:val="18"/>
              </w:rPr>
              <w:t xml:space="preserve"> </w:t>
            </w:r>
            <w:r w:rsidRPr="004E1164">
              <w:rPr>
                <w:rFonts w:asciiTheme="majorHAnsi" w:hAnsiTheme="majorHAnsi" w:cs="Futura"/>
                <w:sz w:val="18"/>
                <w:szCs w:val="18"/>
              </w:rPr>
              <w:t>période</w:t>
            </w: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7702A3C4"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25 septembre 2007</w:t>
            </w: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3B518CD1"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24 septembre 2008</w:t>
            </w: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4293F615"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15 mars 2009</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41545A65"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14 mars 2011</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5C1CBB91"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11/09/2009 (JO du 19/09/2009 - Internet texte n° 12)</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5554929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MINURCAT</w:t>
            </w:r>
          </w:p>
        </w:tc>
      </w:tr>
      <w:tr w:rsidR="00D30CB2" w:rsidRPr="004E1164" w14:paraId="33E0900E"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030D678B" w14:textId="09A52F31" w:rsidR="004155E7" w:rsidRDefault="00D30CB2" w:rsidP="004155E7">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 xml:space="preserve">opération MINURCAT : </w:t>
            </w:r>
          </w:p>
          <w:p w14:paraId="3449E5EF" w14:textId="21102373" w:rsidR="00D30CB2" w:rsidRPr="00C72FDD" w:rsidRDefault="00D30CB2">
            <w:pPr>
              <w:widowControl w:val="0"/>
              <w:autoSpaceDE w:val="0"/>
              <w:autoSpaceDN w:val="0"/>
              <w:adjustRightInd w:val="0"/>
              <w:spacing w:after="240"/>
              <w:rPr>
                <w:rFonts w:asciiTheme="majorHAnsi" w:hAnsiTheme="majorHAnsi" w:cs="Futura"/>
                <w:position w:val="8"/>
                <w:sz w:val="18"/>
                <w:szCs w:val="18"/>
              </w:rPr>
            </w:pPr>
            <w:r w:rsidRPr="004E1164">
              <w:rPr>
                <w:rFonts w:asciiTheme="majorHAnsi" w:hAnsiTheme="majorHAnsi" w:cs="Futura"/>
                <w:sz w:val="18"/>
                <w:szCs w:val="18"/>
              </w:rPr>
              <w:t>2</w:t>
            </w:r>
            <w:r w:rsidR="00C72FDD" w:rsidRPr="00C72FDD">
              <w:rPr>
                <w:rFonts w:asciiTheme="majorHAnsi" w:hAnsiTheme="majorHAnsi" w:cs="Futura"/>
                <w:position w:val="8"/>
                <w:sz w:val="18"/>
                <w:szCs w:val="18"/>
                <w:vertAlign w:val="superscript"/>
              </w:rPr>
              <w:t>e</w:t>
            </w:r>
            <w:r w:rsidRPr="004E1164">
              <w:rPr>
                <w:rFonts w:asciiTheme="majorHAnsi" w:hAnsiTheme="majorHAnsi" w:cs="Futura"/>
                <w:position w:val="8"/>
                <w:sz w:val="18"/>
                <w:szCs w:val="18"/>
              </w:rPr>
              <w:t xml:space="preserve"> </w:t>
            </w:r>
            <w:r w:rsidRPr="004E1164">
              <w:rPr>
                <w:rFonts w:asciiTheme="majorHAnsi" w:hAnsiTheme="majorHAnsi" w:cs="Futura"/>
                <w:sz w:val="18"/>
                <w:szCs w:val="18"/>
              </w:rPr>
              <w:t>période</w:t>
            </w: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1206E2A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15 mars 2009</w:t>
            </w: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2D314568"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14 mars 2011</w:t>
            </w:r>
          </w:p>
        </w:tc>
        <w:tc>
          <w:tcPr>
            <w:tcW w:w="1559" w:type="dxa"/>
            <w:vMerge w:val="restart"/>
            <w:tcBorders>
              <w:left w:val="single" w:sz="16" w:space="0" w:color="7D898E"/>
              <w:bottom w:val="single" w:sz="8" w:space="0" w:color="57666B"/>
              <w:right w:val="single" w:sz="8" w:space="0" w:color="7A8C8B"/>
            </w:tcBorders>
            <w:tcMar>
              <w:top w:w="20" w:type="nil"/>
              <w:left w:w="20" w:type="nil"/>
              <w:bottom w:w="20" w:type="nil"/>
              <w:right w:w="20" w:type="nil"/>
            </w:tcMar>
            <w:vAlign w:val="center"/>
          </w:tcPr>
          <w:p w14:paraId="5640777A" w14:textId="77777777" w:rsidR="004155E7" w:rsidRDefault="004155E7">
            <w:pPr>
              <w:widowControl w:val="0"/>
              <w:autoSpaceDE w:val="0"/>
              <w:autoSpaceDN w:val="0"/>
              <w:adjustRightInd w:val="0"/>
              <w:spacing w:after="240"/>
              <w:rPr>
                <w:rFonts w:asciiTheme="majorHAnsi" w:hAnsiTheme="majorHAnsi" w:cs="Futura"/>
                <w:sz w:val="18"/>
                <w:szCs w:val="18"/>
              </w:rPr>
            </w:pPr>
          </w:p>
          <w:p w14:paraId="4B2D6CD7" w14:textId="77777777" w:rsidR="006A1A68" w:rsidRDefault="006A1A68">
            <w:pPr>
              <w:widowControl w:val="0"/>
              <w:autoSpaceDE w:val="0"/>
              <w:autoSpaceDN w:val="0"/>
              <w:adjustRightInd w:val="0"/>
              <w:spacing w:after="240"/>
              <w:rPr>
                <w:rFonts w:asciiTheme="majorHAnsi" w:hAnsiTheme="majorHAnsi" w:cs="Futura"/>
                <w:sz w:val="18"/>
                <w:szCs w:val="18"/>
              </w:rPr>
            </w:pPr>
          </w:p>
          <w:p w14:paraId="02347537" w14:textId="77777777" w:rsidR="004155E7" w:rsidRDefault="004155E7">
            <w:pPr>
              <w:widowControl w:val="0"/>
              <w:autoSpaceDE w:val="0"/>
              <w:autoSpaceDN w:val="0"/>
              <w:adjustRightInd w:val="0"/>
              <w:spacing w:after="240"/>
              <w:rPr>
                <w:rFonts w:asciiTheme="majorHAnsi" w:hAnsiTheme="majorHAnsi" w:cs="Futura"/>
                <w:sz w:val="18"/>
                <w:szCs w:val="18"/>
              </w:rPr>
            </w:pPr>
          </w:p>
          <w:p w14:paraId="03BF5538" w14:textId="77777777" w:rsidR="002A5F5A" w:rsidRDefault="002A5F5A">
            <w:pPr>
              <w:widowControl w:val="0"/>
              <w:autoSpaceDE w:val="0"/>
              <w:autoSpaceDN w:val="0"/>
              <w:adjustRightInd w:val="0"/>
              <w:spacing w:after="240"/>
              <w:rPr>
                <w:rFonts w:asciiTheme="majorHAnsi" w:hAnsiTheme="majorHAnsi" w:cs="Futura"/>
                <w:sz w:val="18"/>
                <w:szCs w:val="18"/>
              </w:rPr>
            </w:pPr>
          </w:p>
          <w:p w14:paraId="2DBFDA2A" w14:textId="77777777" w:rsidR="002A5F5A" w:rsidRDefault="002A5F5A">
            <w:pPr>
              <w:widowControl w:val="0"/>
              <w:autoSpaceDE w:val="0"/>
              <w:autoSpaceDN w:val="0"/>
              <w:adjustRightInd w:val="0"/>
              <w:spacing w:after="240"/>
              <w:rPr>
                <w:rFonts w:asciiTheme="majorHAnsi" w:hAnsiTheme="majorHAnsi" w:cs="Futura"/>
                <w:sz w:val="18"/>
                <w:szCs w:val="18"/>
              </w:rPr>
            </w:pPr>
          </w:p>
          <w:p w14:paraId="327F98D7" w14:textId="6B7CC618" w:rsidR="002A5F5A" w:rsidRPr="002A5F5A"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28 janvier 2008</w:t>
            </w:r>
          </w:p>
          <w:p w14:paraId="30FB24CF" w14:textId="77777777" w:rsidR="002A5F5A" w:rsidRDefault="002A5F5A">
            <w:pPr>
              <w:widowControl w:val="0"/>
              <w:autoSpaceDE w:val="0"/>
              <w:autoSpaceDN w:val="0"/>
              <w:adjustRightInd w:val="0"/>
              <w:spacing w:after="240"/>
              <w:rPr>
                <w:rFonts w:asciiTheme="majorHAnsi" w:hAnsiTheme="majorHAnsi" w:cs="Times"/>
                <w:sz w:val="18"/>
                <w:szCs w:val="18"/>
              </w:rPr>
            </w:pPr>
          </w:p>
          <w:p w14:paraId="00AB2FC3" w14:textId="77777777" w:rsidR="006A1A68" w:rsidRDefault="006A1A68">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19 janvier 2015</w:t>
            </w:r>
          </w:p>
          <w:p w14:paraId="6237CE19" w14:textId="77777777" w:rsidR="002A5F5A" w:rsidRDefault="002A5F5A">
            <w:pPr>
              <w:widowControl w:val="0"/>
              <w:autoSpaceDE w:val="0"/>
              <w:autoSpaceDN w:val="0"/>
              <w:adjustRightInd w:val="0"/>
              <w:spacing w:after="240"/>
              <w:rPr>
                <w:rFonts w:asciiTheme="majorHAnsi" w:hAnsiTheme="majorHAnsi" w:cs="Times"/>
                <w:sz w:val="18"/>
                <w:szCs w:val="18"/>
              </w:rPr>
            </w:pPr>
          </w:p>
          <w:p w14:paraId="2AB600C4" w14:textId="6C95436D" w:rsidR="00C76A1F" w:rsidRDefault="00C76A1F">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05 décembre 2015</w:t>
            </w:r>
          </w:p>
          <w:p w14:paraId="555C943D" w14:textId="77777777" w:rsidR="00C76A1F" w:rsidRDefault="00C76A1F">
            <w:pPr>
              <w:widowControl w:val="0"/>
              <w:autoSpaceDE w:val="0"/>
              <w:autoSpaceDN w:val="0"/>
              <w:adjustRightInd w:val="0"/>
              <w:spacing w:after="240"/>
              <w:rPr>
                <w:rFonts w:asciiTheme="majorHAnsi" w:hAnsiTheme="majorHAnsi" w:cs="Times"/>
                <w:sz w:val="18"/>
                <w:szCs w:val="18"/>
              </w:rPr>
            </w:pPr>
          </w:p>
          <w:p w14:paraId="3181760E" w14:textId="2D567746" w:rsidR="000740AB" w:rsidRPr="004E1164" w:rsidRDefault="000740AB">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01 août 2016</w:t>
            </w:r>
          </w:p>
        </w:tc>
        <w:tc>
          <w:tcPr>
            <w:tcW w:w="1418" w:type="dxa"/>
            <w:vMerge w:val="restart"/>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4E9ABDF8" w14:textId="77777777" w:rsidR="004155E7" w:rsidRDefault="004155E7">
            <w:pPr>
              <w:widowControl w:val="0"/>
              <w:autoSpaceDE w:val="0"/>
              <w:autoSpaceDN w:val="0"/>
              <w:adjustRightInd w:val="0"/>
              <w:spacing w:after="240"/>
              <w:rPr>
                <w:rFonts w:asciiTheme="majorHAnsi" w:hAnsiTheme="majorHAnsi" w:cs="Futura"/>
                <w:sz w:val="18"/>
                <w:szCs w:val="18"/>
              </w:rPr>
            </w:pPr>
          </w:p>
          <w:p w14:paraId="42B76955" w14:textId="77777777" w:rsidR="006A1A68" w:rsidRDefault="006A1A68">
            <w:pPr>
              <w:widowControl w:val="0"/>
              <w:autoSpaceDE w:val="0"/>
              <w:autoSpaceDN w:val="0"/>
              <w:adjustRightInd w:val="0"/>
              <w:spacing w:after="240"/>
              <w:rPr>
                <w:rFonts w:asciiTheme="majorHAnsi" w:hAnsiTheme="majorHAnsi" w:cs="Futura"/>
                <w:sz w:val="18"/>
                <w:szCs w:val="18"/>
              </w:rPr>
            </w:pPr>
          </w:p>
          <w:p w14:paraId="2176BD7E" w14:textId="77777777" w:rsidR="004155E7" w:rsidRDefault="004155E7">
            <w:pPr>
              <w:widowControl w:val="0"/>
              <w:autoSpaceDE w:val="0"/>
              <w:autoSpaceDN w:val="0"/>
              <w:adjustRightInd w:val="0"/>
              <w:spacing w:after="240"/>
              <w:rPr>
                <w:rFonts w:asciiTheme="majorHAnsi" w:hAnsiTheme="majorHAnsi" w:cs="Futura"/>
                <w:sz w:val="18"/>
                <w:szCs w:val="18"/>
              </w:rPr>
            </w:pPr>
          </w:p>
          <w:p w14:paraId="4A37638C" w14:textId="77777777" w:rsidR="002A5F5A" w:rsidRDefault="002A5F5A">
            <w:pPr>
              <w:widowControl w:val="0"/>
              <w:autoSpaceDE w:val="0"/>
              <w:autoSpaceDN w:val="0"/>
              <w:adjustRightInd w:val="0"/>
              <w:spacing w:after="240"/>
              <w:rPr>
                <w:rFonts w:asciiTheme="majorHAnsi" w:hAnsiTheme="majorHAnsi" w:cs="Futura"/>
                <w:sz w:val="18"/>
                <w:szCs w:val="18"/>
              </w:rPr>
            </w:pPr>
          </w:p>
          <w:p w14:paraId="49F2D417" w14:textId="77777777" w:rsidR="002A5F5A" w:rsidRDefault="002A5F5A">
            <w:pPr>
              <w:widowControl w:val="0"/>
              <w:autoSpaceDE w:val="0"/>
              <w:autoSpaceDN w:val="0"/>
              <w:adjustRightInd w:val="0"/>
              <w:spacing w:after="240"/>
              <w:rPr>
                <w:rFonts w:asciiTheme="majorHAnsi" w:hAnsiTheme="majorHAnsi" w:cs="Futura"/>
                <w:sz w:val="18"/>
                <w:szCs w:val="18"/>
              </w:rPr>
            </w:pPr>
          </w:p>
          <w:p w14:paraId="5D3483F6" w14:textId="2CC8759D" w:rsidR="006A1A68"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27 janvier 2010</w:t>
            </w:r>
          </w:p>
          <w:p w14:paraId="6EE10987" w14:textId="77777777" w:rsidR="002A5F5A" w:rsidRDefault="002A5F5A">
            <w:pPr>
              <w:widowControl w:val="0"/>
              <w:autoSpaceDE w:val="0"/>
              <w:autoSpaceDN w:val="0"/>
              <w:adjustRightInd w:val="0"/>
              <w:spacing w:after="240"/>
              <w:rPr>
                <w:rFonts w:asciiTheme="majorHAnsi" w:hAnsiTheme="majorHAnsi" w:cs="Times"/>
                <w:sz w:val="18"/>
                <w:szCs w:val="18"/>
              </w:rPr>
            </w:pPr>
          </w:p>
          <w:p w14:paraId="23482543" w14:textId="77777777" w:rsidR="006A1A68" w:rsidRDefault="006A1A68">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18 janvier 2017</w:t>
            </w:r>
          </w:p>
          <w:p w14:paraId="21CA4ED0" w14:textId="77777777" w:rsidR="00C76A1F" w:rsidRDefault="00C76A1F">
            <w:pPr>
              <w:widowControl w:val="0"/>
              <w:autoSpaceDE w:val="0"/>
              <w:autoSpaceDN w:val="0"/>
              <w:adjustRightInd w:val="0"/>
              <w:spacing w:after="240"/>
              <w:rPr>
                <w:rFonts w:asciiTheme="majorHAnsi" w:hAnsiTheme="majorHAnsi" w:cs="Times"/>
                <w:sz w:val="18"/>
                <w:szCs w:val="18"/>
              </w:rPr>
            </w:pPr>
          </w:p>
          <w:p w14:paraId="693E4260" w14:textId="3548A7EE" w:rsidR="00C76A1F" w:rsidRDefault="00C76A1F">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04 décembre 2017</w:t>
            </w:r>
          </w:p>
          <w:p w14:paraId="692A763F" w14:textId="77777777" w:rsidR="000740AB" w:rsidRDefault="000740AB">
            <w:pPr>
              <w:widowControl w:val="0"/>
              <w:autoSpaceDE w:val="0"/>
              <w:autoSpaceDN w:val="0"/>
              <w:adjustRightInd w:val="0"/>
              <w:spacing w:after="240"/>
              <w:rPr>
                <w:rFonts w:asciiTheme="majorHAnsi" w:hAnsiTheme="majorHAnsi" w:cs="Times"/>
                <w:sz w:val="18"/>
                <w:szCs w:val="18"/>
              </w:rPr>
            </w:pPr>
          </w:p>
          <w:p w14:paraId="635061EA" w14:textId="394D1B3D" w:rsidR="00C76A1F" w:rsidRPr="004E1164" w:rsidRDefault="000740AB">
            <w:pPr>
              <w:widowControl w:val="0"/>
              <w:autoSpaceDE w:val="0"/>
              <w:autoSpaceDN w:val="0"/>
              <w:adjustRightInd w:val="0"/>
              <w:spacing w:after="240"/>
              <w:rPr>
                <w:rFonts w:asciiTheme="majorHAnsi" w:hAnsiTheme="majorHAnsi" w:cs="Times"/>
                <w:sz w:val="18"/>
                <w:szCs w:val="18"/>
              </w:rPr>
            </w:pPr>
            <w:r>
              <w:rPr>
                <w:rFonts w:asciiTheme="majorHAnsi" w:hAnsiTheme="majorHAnsi" w:cs="Times"/>
                <w:sz w:val="18"/>
                <w:szCs w:val="18"/>
              </w:rPr>
              <w:t>31 juillet 2018</w:t>
            </w:r>
          </w:p>
        </w:tc>
        <w:tc>
          <w:tcPr>
            <w:tcW w:w="1701" w:type="dxa"/>
            <w:vMerge w:val="restart"/>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1DC9315D" w14:textId="77777777" w:rsidR="004155E7" w:rsidRDefault="004155E7">
            <w:pPr>
              <w:widowControl w:val="0"/>
              <w:autoSpaceDE w:val="0"/>
              <w:autoSpaceDN w:val="0"/>
              <w:adjustRightInd w:val="0"/>
              <w:spacing w:after="240"/>
              <w:rPr>
                <w:rFonts w:asciiTheme="majorHAnsi" w:hAnsiTheme="majorHAnsi" w:cs="Futura"/>
                <w:sz w:val="18"/>
                <w:szCs w:val="18"/>
              </w:rPr>
            </w:pPr>
          </w:p>
          <w:p w14:paraId="3C1EE447" w14:textId="77777777" w:rsidR="006A1A68" w:rsidRDefault="006A1A68">
            <w:pPr>
              <w:widowControl w:val="0"/>
              <w:autoSpaceDE w:val="0"/>
              <w:autoSpaceDN w:val="0"/>
              <w:adjustRightInd w:val="0"/>
              <w:spacing w:after="240"/>
              <w:rPr>
                <w:rFonts w:asciiTheme="majorHAnsi" w:hAnsiTheme="majorHAnsi" w:cs="Futura"/>
                <w:sz w:val="18"/>
                <w:szCs w:val="18"/>
              </w:rPr>
            </w:pPr>
          </w:p>
          <w:p w14:paraId="4A779114" w14:textId="77777777" w:rsidR="004155E7" w:rsidRDefault="004155E7">
            <w:pPr>
              <w:widowControl w:val="0"/>
              <w:autoSpaceDE w:val="0"/>
              <w:autoSpaceDN w:val="0"/>
              <w:adjustRightInd w:val="0"/>
              <w:spacing w:after="240"/>
              <w:rPr>
                <w:rFonts w:asciiTheme="majorHAnsi" w:hAnsiTheme="majorHAnsi" w:cs="Futura"/>
                <w:sz w:val="18"/>
                <w:szCs w:val="18"/>
              </w:rPr>
            </w:pPr>
          </w:p>
          <w:p w14:paraId="2154DB48" w14:textId="77777777" w:rsidR="002A5F5A" w:rsidRDefault="002A5F5A">
            <w:pPr>
              <w:widowControl w:val="0"/>
              <w:autoSpaceDE w:val="0"/>
              <w:autoSpaceDN w:val="0"/>
              <w:adjustRightInd w:val="0"/>
              <w:spacing w:after="240"/>
              <w:rPr>
                <w:rFonts w:asciiTheme="majorHAnsi" w:hAnsiTheme="majorHAnsi" w:cs="Futura"/>
                <w:sz w:val="18"/>
                <w:szCs w:val="18"/>
              </w:rPr>
            </w:pPr>
          </w:p>
          <w:p w14:paraId="2A27DF5F" w14:textId="77777777" w:rsidR="002A5F5A"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Arrêté du 16/07/2009 (JO du 31/07/2009) Internet texte n° 38)</w:t>
            </w:r>
          </w:p>
          <w:p w14:paraId="14853B4A" w14:textId="56B11321" w:rsidR="006A1A68" w:rsidRPr="002A5F5A" w:rsidRDefault="006A1A68">
            <w:pPr>
              <w:widowControl w:val="0"/>
              <w:autoSpaceDE w:val="0"/>
              <w:autoSpaceDN w:val="0"/>
              <w:adjustRightInd w:val="0"/>
              <w:spacing w:after="240"/>
              <w:rPr>
                <w:rFonts w:asciiTheme="majorHAnsi" w:hAnsiTheme="majorHAnsi" w:cs="Futura"/>
                <w:sz w:val="18"/>
                <w:szCs w:val="18"/>
              </w:rPr>
            </w:pPr>
            <w:r>
              <w:rPr>
                <w:rFonts w:asciiTheme="majorHAnsi" w:hAnsiTheme="majorHAnsi" w:cs="Times"/>
                <w:sz w:val="18"/>
                <w:szCs w:val="18"/>
              </w:rPr>
              <w:t>Arrêté du 20 aout 2015 (JORF du 01/09/15 texte n°4)</w:t>
            </w:r>
          </w:p>
          <w:p w14:paraId="68CCECAF" w14:textId="77777777" w:rsidR="00C76A1F" w:rsidRDefault="00C76A1F" w:rsidP="00C76A1F">
            <w:pPr>
              <w:widowControl w:val="0"/>
              <w:autoSpaceDE w:val="0"/>
              <w:autoSpaceDN w:val="0"/>
              <w:adjustRightInd w:val="0"/>
              <w:rPr>
                <w:rFonts w:asciiTheme="majorHAnsi" w:hAnsiTheme="majorHAnsi" w:cs="Futura"/>
                <w:sz w:val="18"/>
                <w:szCs w:val="18"/>
              </w:rPr>
            </w:pPr>
          </w:p>
          <w:p w14:paraId="18A0D197" w14:textId="77777777" w:rsidR="00C76A1F" w:rsidRDefault="00C76A1F" w:rsidP="00C76A1F">
            <w:pPr>
              <w:widowControl w:val="0"/>
              <w:autoSpaceDE w:val="0"/>
              <w:autoSpaceDN w:val="0"/>
              <w:adjustRightInd w:val="0"/>
              <w:rPr>
                <w:rFonts w:asciiTheme="majorHAnsi" w:hAnsiTheme="majorHAnsi" w:cs="Futura"/>
                <w:sz w:val="18"/>
                <w:szCs w:val="18"/>
              </w:rPr>
            </w:pPr>
          </w:p>
          <w:p w14:paraId="56403443" w14:textId="458A618B" w:rsidR="00C76A1F" w:rsidRPr="002C43AF" w:rsidRDefault="00C76A1F" w:rsidP="00C76A1F">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03/11/16 (JO du 11/11/06 – texte n°13)</w:t>
            </w:r>
          </w:p>
          <w:p w14:paraId="1A929229" w14:textId="77777777" w:rsidR="000740AB" w:rsidRDefault="000740AB" w:rsidP="000740AB">
            <w:pPr>
              <w:widowControl w:val="0"/>
              <w:autoSpaceDE w:val="0"/>
              <w:autoSpaceDN w:val="0"/>
              <w:adjustRightInd w:val="0"/>
              <w:rPr>
                <w:rFonts w:asciiTheme="majorHAnsi" w:hAnsiTheme="majorHAnsi" w:cs="Futura"/>
                <w:sz w:val="18"/>
                <w:szCs w:val="18"/>
              </w:rPr>
            </w:pPr>
          </w:p>
          <w:p w14:paraId="45990646" w14:textId="4CB16B9F" w:rsidR="000740AB" w:rsidRPr="002C43AF" w:rsidRDefault="000740AB" w:rsidP="000740AB">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Arrêté du 03/02/17 (JO du 08/02/17 – texte n°18)</w:t>
            </w:r>
          </w:p>
          <w:p w14:paraId="6805935D" w14:textId="2485F806" w:rsidR="00C76A1F" w:rsidRPr="004E1164" w:rsidRDefault="00C76A1F">
            <w:pPr>
              <w:widowControl w:val="0"/>
              <w:autoSpaceDE w:val="0"/>
              <w:autoSpaceDN w:val="0"/>
              <w:adjustRightInd w:val="0"/>
              <w:spacing w:after="240"/>
              <w:rPr>
                <w:rFonts w:asciiTheme="majorHAnsi" w:hAnsiTheme="majorHAnsi" w:cs="Times"/>
                <w:sz w:val="18"/>
                <w:szCs w:val="18"/>
              </w:rPr>
            </w:pPr>
          </w:p>
        </w:tc>
        <w:tc>
          <w:tcPr>
            <w:tcW w:w="1275" w:type="dxa"/>
            <w:vMerge w:val="restart"/>
            <w:tcBorders>
              <w:left w:val="single" w:sz="8" w:space="0" w:color="7A8C8B"/>
              <w:bottom w:val="single" w:sz="8" w:space="0" w:color="57666B"/>
              <w:right w:val="single" w:sz="8" w:space="0" w:color="7D898E"/>
            </w:tcBorders>
            <w:tcMar>
              <w:top w:w="20" w:type="nil"/>
              <w:left w:w="20" w:type="nil"/>
              <w:bottom w:w="20" w:type="nil"/>
              <w:right w:w="20" w:type="nil"/>
            </w:tcMar>
            <w:vAlign w:val="center"/>
          </w:tcPr>
          <w:p w14:paraId="38F35497" w14:textId="77777777" w:rsidR="004155E7" w:rsidRDefault="004155E7">
            <w:pPr>
              <w:widowControl w:val="0"/>
              <w:autoSpaceDE w:val="0"/>
              <w:autoSpaceDN w:val="0"/>
              <w:adjustRightInd w:val="0"/>
              <w:spacing w:after="240"/>
              <w:rPr>
                <w:rFonts w:asciiTheme="majorHAnsi" w:hAnsiTheme="majorHAnsi" w:cs="Futura"/>
                <w:sz w:val="18"/>
                <w:szCs w:val="18"/>
              </w:rPr>
            </w:pPr>
          </w:p>
          <w:p w14:paraId="6A00FDB8" w14:textId="77777777" w:rsidR="004155E7" w:rsidRDefault="004155E7">
            <w:pPr>
              <w:widowControl w:val="0"/>
              <w:autoSpaceDE w:val="0"/>
              <w:autoSpaceDN w:val="0"/>
              <w:adjustRightInd w:val="0"/>
              <w:spacing w:after="240"/>
              <w:rPr>
                <w:rFonts w:asciiTheme="majorHAnsi" w:hAnsiTheme="majorHAnsi" w:cs="Futura"/>
                <w:sz w:val="18"/>
                <w:szCs w:val="18"/>
              </w:rPr>
            </w:pPr>
          </w:p>
          <w:p w14:paraId="48EB1566" w14:textId="77777777" w:rsidR="002A5F5A" w:rsidRDefault="002A5F5A">
            <w:pPr>
              <w:widowControl w:val="0"/>
              <w:autoSpaceDE w:val="0"/>
              <w:autoSpaceDN w:val="0"/>
              <w:adjustRightInd w:val="0"/>
              <w:spacing w:after="240"/>
              <w:rPr>
                <w:rFonts w:asciiTheme="majorHAnsi" w:hAnsiTheme="majorHAnsi" w:cs="Futura"/>
                <w:sz w:val="18"/>
                <w:szCs w:val="18"/>
              </w:rPr>
            </w:pPr>
          </w:p>
          <w:p w14:paraId="6E11CE7B" w14:textId="1DFA9DAC" w:rsidR="00C76A1F"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Opération EUFOR Tchad/RCA</w:t>
            </w:r>
          </w:p>
          <w:p w14:paraId="418F6FAE" w14:textId="7DA0D43A" w:rsidR="00C76A1F" w:rsidRPr="002A5F5A" w:rsidRDefault="006A1A68">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 xml:space="preserve">opération </w:t>
            </w:r>
            <w:r w:rsidRPr="006A1A68">
              <w:rPr>
                <w:rFonts w:asciiTheme="majorHAnsi" w:hAnsiTheme="majorHAnsi" w:cs="Times"/>
                <w:sz w:val="18"/>
                <w:szCs w:val="18"/>
              </w:rPr>
              <w:t>European Union Military</w:t>
            </w:r>
            <w:r>
              <w:rPr>
                <w:rFonts w:ascii="Arial" w:hAnsi="Arial" w:cs="Arial"/>
                <w:color w:val="262626"/>
                <w:sz w:val="26"/>
                <w:szCs w:val="26"/>
              </w:rPr>
              <w:t xml:space="preserve"> </w:t>
            </w:r>
            <w:r w:rsidRPr="006A1A68">
              <w:rPr>
                <w:rFonts w:asciiTheme="majorHAnsi" w:hAnsiTheme="majorHAnsi" w:cs="Times"/>
                <w:sz w:val="18"/>
                <w:szCs w:val="18"/>
              </w:rPr>
              <w:t xml:space="preserve">Advisory Mission </w:t>
            </w:r>
            <w:r w:rsidR="00145491">
              <w:rPr>
                <w:rFonts w:asciiTheme="majorHAnsi" w:hAnsiTheme="majorHAnsi" w:cs="Times"/>
                <w:sz w:val="18"/>
                <w:szCs w:val="18"/>
              </w:rPr>
              <w:t>RCA (</w:t>
            </w:r>
            <w:r w:rsidRPr="006A1A68">
              <w:rPr>
                <w:rFonts w:asciiTheme="majorHAnsi" w:hAnsiTheme="majorHAnsi" w:cs="Times"/>
                <w:sz w:val="18"/>
                <w:szCs w:val="18"/>
              </w:rPr>
              <w:t xml:space="preserve">EUMAN </w:t>
            </w:r>
            <w:r w:rsidR="00145491">
              <w:rPr>
                <w:rFonts w:asciiTheme="majorHAnsi" w:hAnsiTheme="majorHAnsi" w:cs="Times"/>
                <w:sz w:val="18"/>
                <w:szCs w:val="18"/>
              </w:rPr>
              <w:t>–</w:t>
            </w:r>
            <w:r w:rsidRPr="006A1A68">
              <w:rPr>
                <w:rFonts w:asciiTheme="majorHAnsi" w:hAnsiTheme="majorHAnsi" w:cs="Times"/>
                <w:sz w:val="18"/>
                <w:szCs w:val="18"/>
              </w:rPr>
              <w:t xml:space="preserve"> RCA</w:t>
            </w:r>
            <w:r w:rsidR="00145491">
              <w:rPr>
                <w:rFonts w:asciiTheme="majorHAnsi" w:hAnsiTheme="majorHAnsi" w:cs="Times"/>
                <w:sz w:val="18"/>
                <w:szCs w:val="18"/>
              </w:rPr>
              <w:t>) et Sangaris</w:t>
            </w:r>
          </w:p>
          <w:p w14:paraId="4D7A8735" w14:textId="77777777" w:rsidR="00C76A1F" w:rsidRDefault="00C76A1F">
            <w:pPr>
              <w:widowControl w:val="0"/>
              <w:autoSpaceDE w:val="0"/>
              <w:autoSpaceDN w:val="0"/>
              <w:adjustRightInd w:val="0"/>
              <w:spacing w:after="240"/>
              <w:rPr>
                <w:rFonts w:asciiTheme="majorHAnsi" w:hAnsiTheme="majorHAnsi" w:cs="Futura"/>
                <w:sz w:val="18"/>
                <w:szCs w:val="18"/>
              </w:rPr>
            </w:pPr>
            <w:proofErr w:type="spellStart"/>
            <w:r>
              <w:rPr>
                <w:rFonts w:asciiTheme="majorHAnsi" w:hAnsiTheme="majorHAnsi" w:cs="Futura"/>
                <w:sz w:val="18"/>
                <w:szCs w:val="18"/>
              </w:rPr>
              <w:t>Sangaris</w:t>
            </w:r>
            <w:proofErr w:type="spellEnd"/>
          </w:p>
          <w:p w14:paraId="70A1CAED" w14:textId="77777777" w:rsidR="000740AB" w:rsidRDefault="000740AB">
            <w:pPr>
              <w:widowControl w:val="0"/>
              <w:autoSpaceDE w:val="0"/>
              <w:autoSpaceDN w:val="0"/>
              <w:adjustRightInd w:val="0"/>
              <w:spacing w:after="240"/>
              <w:rPr>
                <w:rFonts w:asciiTheme="majorHAnsi" w:hAnsiTheme="majorHAnsi" w:cs="Futura"/>
                <w:sz w:val="18"/>
                <w:szCs w:val="18"/>
              </w:rPr>
            </w:pPr>
          </w:p>
          <w:p w14:paraId="43126604" w14:textId="09F2DBAA" w:rsidR="000740AB" w:rsidRPr="00502D86" w:rsidRDefault="000740AB">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EUTM RCA</w:t>
            </w:r>
          </w:p>
        </w:tc>
      </w:tr>
      <w:tr w:rsidR="00D30CB2" w:rsidRPr="004E1164" w14:paraId="42E332C4" w14:textId="77777777" w:rsidTr="0097593C">
        <w:tc>
          <w:tcPr>
            <w:tcW w:w="1984" w:type="dxa"/>
            <w:tcBorders>
              <w:left w:val="single" w:sz="8" w:space="0" w:color="7D898E"/>
              <w:bottom w:val="single" w:sz="8" w:space="0" w:color="57666B"/>
              <w:right w:val="single" w:sz="8" w:space="0" w:color="7A8C8B"/>
            </w:tcBorders>
            <w:tcMar>
              <w:top w:w="20" w:type="nil"/>
              <w:left w:w="20" w:type="nil"/>
              <w:bottom w:w="20" w:type="nil"/>
              <w:right w:w="20" w:type="nil"/>
            </w:tcMar>
            <w:vAlign w:val="center"/>
          </w:tcPr>
          <w:p w14:paraId="3CC63BDD"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Dans le cadre de l’opération EUFOR Tchad/RCA sur le territoire du Tchad, de la République centrafricaine et pays avoisinants</w:t>
            </w:r>
          </w:p>
          <w:p w14:paraId="63356EE4" w14:textId="77777777" w:rsidR="00F07A3B" w:rsidRDefault="00F07A3B" w:rsidP="00F07A3B">
            <w:pPr>
              <w:widowControl w:val="0"/>
              <w:autoSpaceDE w:val="0"/>
              <w:autoSpaceDN w:val="0"/>
              <w:adjustRightInd w:val="0"/>
              <w:spacing w:after="240"/>
              <w:rPr>
                <w:rFonts w:asciiTheme="majorHAnsi" w:hAnsiTheme="majorHAnsi" w:cs="Futura"/>
                <w:sz w:val="18"/>
                <w:szCs w:val="18"/>
              </w:rPr>
            </w:pPr>
            <w:r w:rsidRPr="00F07A3B">
              <w:rPr>
                <w:rFonts w:asciiTheme="majorHAnsi" w:hAnsiTheme="majorHAnsi" w:cs="Futura"/>
                <w:sz w:val="18"/>
                <w:szCs w:val="18"/>
              </w:rPr>
              <w:t xml:space="preserve">Dans le cadre de l’opération « Sangaris » sur les territoires de la République Centrafricaine, du Cameroun et du Tchad </w:t>
            </w:r>
          </w:p>
          <w:p w14:paraId="49033271" w14:textId="51821073" w:rsidR="00F07A3B" w:rsidRPr="004E1164" w:rsidRDefault="00F07A3B" w:rsidP="006A1A68">
            <w:pPr>
              <w:widowControl w:val="0"/>
              <w:autoSpaceDE w:val="0"/>
              <w:autoSpaceDN w:val="0"/>
              <w:adjustRightInd w:val="0"/>
              <w:spacing w:after="240"/>
              <w:rPr>
                <w:rFonts w:asciiTheme="majorHAnsi" w:hAnsiTheme="majorHAnsi" w:cs="Times"/>
                <w:sz w:val="18"/>
                <w:szCs w:val="18"/>
              </w:rPr>
            </w:pPr>
          </w:p>
        </w:tc>
        <w:tc>
          <w:tcPr>
            <w:tcW w:w="1559" w:type="dxa"/>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027E7802"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28 janvier 2009</w:t>
            </w:r>
          </w:p>
          <w:p w14:paraId="48CE9967" w14:textId="77777777" w:rsidR="00F07A3B" w:rsidRDefault="00F07A3B">
            <w:pPr>
              <w:widowControl w:val="0"/>
              <w:autoSpaceDE w:val="0"/>
              <w:autoSpaceDN w:val="0"/>
              <w:adjustRightInd w:val="0"/>
              <w:spacing w:after="240"/>
              <w:rPr>
                <w:rFonts w:asciiTheme="majorHAnsi" w:hAnsiTheme="majorHAnsi" w:cs="Futura"/>
                <w:sz w:val="18"/>
                <w:szCs w:val="18"/>
              </w:rPr>
            </w:pPr>
          </w:p>
          <w:p w14:paraId="38DFD27F" w14:textId="77777777" w:rsidR="00F07A3B" w:rsidRDefault="00F07A3B">
            <w:pPr>
              <w:widowControl w:val="0"/>
              <w:autoSpaceDE w:val="0"/>
              <w:autoSpaceDN w:val="0"/>
              <w:adjustRightInd w:val="0"/>
              <w:spacing w:after="240"/>
              <w:rPr>
                <w:rFonts w:asciiTheme="majorHAnsi" w:hAnsiTheme="majorHAnsi" w:cs="Futura"/>
                <w:sz w:val="18"/>
                <w:szCs w:val="18"/>
              </w:rPr>
            </w:pPr>
          </w:p>
          <w:p w14:paraId="1AB2EC39" w14:textId="7D9B26F4" w:rsidR="00F07A3B" w:rsidRPr="004E1164" w:rsidRDefault="00F07A3B">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5 décembre 2013</w:t>
            </w:r>
          </w:p>
        </w:tc>
        <w:tc>
          <w:tcPr>
            <w:tcW w:w="1277" w:type="dxa"/>
            <w:tcBorders>
              <w:left w:val="single" w:sz="8" w:space="0" w:color="7A8C8B"/>
              <w:bottom w:val="single" w:sz="8" w:space="0" w:color="57666B"/>
              <w:right w:val="single" w:sz="16" w:space="0" w:color="7D898E"/>
            </w:tcBorders>
            <w:tcMar>
              <w:top w:w="20" w:type="nil"/>
              <w:left w:w="20" w:type="nil"/>
              <w:bottom w:w="20" w:type="nil"/>
              <w:right w:w="20" w:type="nil"/>
            </w:tcMar>
            <w:vAlign w:val="center"/>
          </w:tcPr>
          <w:p w14:paraId="1EA849C5"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27 janvier 201</w:t>
            </w:r>
            <w:r>
              <w:rPr>
                <w:rFonts w:asciiTheme="majorHAnsi" w:hAnsiTheme="majorHAnsi" w:cs="Futura"/>
                <w:sz w:val="18"/>
                <w:szCs w:val="18"/>
              </w:rPr>
              <w:t>0</w:t>
            </w:r>
          </w:p>
          <w:p w14:paraId="3922D7F8" w14:textId="77777777" w:rsidR="00F07A3B" w:rsidRDefault="00F07A3B">
            <w:pPr>
              <w:widowControl w:val="0"/>
              <w:autoSpaceDE w:val="0"/>
              <w:autoSpaceDN w:val="0"/>
              <w:adjustRightInd w:val="0"/>
              <w:spacing w:after="240"/>
              <w:rPr>
                <w:rFonts w:asciiTheme="majorHAnsi" w:hAnsiTheme="majorHAnsi" w:cs="Futura"/>
                <w:sz w:val="18"/>
                <w:szCs w:val="18"/>
              </w:rPr>
            </w:pPr>
          </w:p>
          <w:p w14:paraId="08C410ED" w14:textId="77777777" w:rsidR="00F07A3B" w:rsidRDefault="00F07A3B">
            <w:pPr>
              <w:widowControl w:val="0"/>
              <w:autoSpaceDE w:val="0"/>
              <w:autoSpaceDN w:val="0"/>
              <w:adjustRightInd w:val="0"/>
              <w:spacing w:after="240"/>
              <w:rPr>
                <w:rFonts w:asciiTheme="majorHAnsi" w:hAnsiTheme="majorHAnsi" w:cs="Futura"/>
                <w:sz w:val="18"/>
                <w:szCs w:val="18"/>
              </w:rPr>
            </w:pPr>
          </w:p>
          <w:p w14:paraId="5D1D1202" w14:textId="046AF85B" w:rsidR="00F07A3B" w:rsidRPr="004E1164" w:rsidRDefault="00C93488">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4 décembre 2015</w:t>
            </w:r>
          </w:p>
        </w:tc>
        <w:tc>
          <w:tcPr>
            <w:tcW w:w="1559" w:type="dxa"/>
            <w:vMerge/>
            <w:tcBorders>
              <w:left w:val="single" w:sz="16" w:space="0" w:color="7D898E"/>
              <w:bottom w:val="single" w:sz="8" w:space="0" w:color="57666B"/>
              <w:right w:val="single" w:sz="8" w:space="0" w:color="7A8C8B"/>
            </w:tcBorders>
            <w:tcMar>
              <w:top w:w="20" w:type="nil"/>
              <w:left w:w="20" w:type="nil"/>
              <w:bottom w:w="20" w:type="nil"/>
              <w:right w:w="20" w:type="nil"/>
            </w:tcMar>
            <w:vAlign w:val="center"/>
          </w:tcPr>
          <w:p w14:paraId="3F48C59F"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418" w:type="dxa"/>
            <w:vMerge/>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65D23801"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701" w:type="dxa"/>
            <w:vMerge/>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4CBB76FF"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5" w:type="dxa"/>
            <w:vMerge/>
            <w:tcBorders>
              <w:left w:val="single" w:sz="8" w:space="0" w:color="7A8C8B"/>
              <w:bottom w:val="single" w:sz="8" w:space="0" w:color="57666B"/>
              <w:right w:val="single" w:sz="8" w:space="0" w:color="7D898E"/>
            </w:tcBorders>
            <w:tcMar>
              <w:top w:w="20" w:type="nil"/>
              <w:left w:w="20" w:type="nil"/>
              <w:bottom w:w="20" w:type="nil"/>
              <w:right w:w="20" w:type="nil"/>
            </w:tcMar>
            <w:vAlign w:val="center"/>
          </w:tcPr>
          <w:p w14:paraId="4ED0FF69" w14:textId="77777777" w:rsidR="00D30CB2" w:rsidRPr="004E1164" w:rsidRDefault="00D30CB2">
            <w:pPr>
              <w:widowControl w:val="0"/>
              <w:autoSpaceDE w:val="0"/>
              <w:autoSpaceDN w:val="0"/>
              <w:adjustRightInd w:val="0"/>
              <w:rPr>
                <w:rFonts w:asciiTheme="majorHAnsi" w:hAnsiTheme="majorHAnsi" w:cs="Times"/>
                <w:sz w:val="18"/>
                <w:szCs w:val="18"/>
              </w:rPr>
            </w:pPr>
          </w:p>
        </w:tc>
      </w:tr>
      <w:tr w:rsidR="00D30CB2" w:rsidRPr="004E1164" w14:paraId="06BA5439" w14:textId="77777777" w:rsidTr="0097593C">
        <w:tc>
          <w:tcPr>
            <w:tcW w:w="1984" w:type="dxa"/>
            <w:tcBorders>
              <w:top w:val="single" w:sz="8" w:space="0" w:color="57666B"/>
              <w:left w:val="single" w:sz="8" w:space="0" w:color="7D898E"/>
              <w:right w:val="single" w:sz="8" w:space="0" w:color="7A8C8B"/>
            </w:tcBorders>
            <w:tcMar>
              <w:top w:w="20" w:type="nil"/>
              <w:left w:w="20" w:type="nil"/>
              <w:bottom w:w="20" w:type="nil"/>
              <w:right w:w="20" w:type="nil"/>
            </w:tcMar>
            <w:vAlign w:val="center"/>
          </w:tcPr>
          <w:p w14:paraId="211F57F4" w14:textId="16C666D2" w:rsidR="00D30CB2" w:rsidRDefault="00D30CB2">
            <w:pPr>
              <w:widowControl w:val="0"/>
              <w:autoSpaceDE w:val="0"/>
              <w:autoSpaceDN w:val="0"/>
              <w:adjustRightInd w:val="0"/>
              <w:spacing w:after="240"/>
              <w:rPr>
                <w:rFonts w:asciiTheme="majorHAnsi" w:hAnsiTheme="majorHAnsi" w:cs="Futura"/>
                <w:sz w:val="18"/>
                <w:szCs w:val="18"/>
              </w:rPr>
            </w:pPr>
            <w:r w:rsidRPr="006E7B11">
              <w:rPr>
                <w:rFonts w:asciiTheme="majorHAnsi" w:hAnsiTheme="majorHAnsi" w:cs="Futura"/>
                <w:b/>
                <w:sz w:val="18"/>
                <w:szCs w:val="18"/>
              </w:rPr>
              <w:t>République démocratique du Congo</w:t>
            </w:r>
            <w:r w:rsidRPr="004E1164">
              <w:rPr>
                <w:rFonts w:asciiTheme="majorHAnsi" w:hAnsiTheme="majorHAnsi" w:cs="Futura"/>
                <w:sz w:val="18"/>
                <w:szCs w:val="18"/>
              </w:rPr>
              <w:t>,</w:t>
            </w:r>
            <w:r w:rsidR="00C93488">
              <w:rPr>
                <w:rFonts w:asciiTheme="majorHAnsi" w:hAnsiTheme="majorHAnsi" w:cs="Futura"/>
                <w:sz w:val="18"/>
                <w:szCs w:val="18"/>
              </w:rPr>
              <w:t xml:space="preserve"> </w:t>
            </w:r>
            <w:r w:rsidRPr="004E1164">
              <w:rPr>
                <w:rFonts w:asciiTheme="majorHAnsi" w:hAnsiTheme="majorHAnsi" w:cs="Futura"/>
                <w:sz w:val="18"/>
                <w:szCs w:val="18"/>
              </w:rPr>
              <w:t>opérations Mamba et MONUC</w:t>
            </w:r>
          </w:p>
          <w:p w14:paraId="4A7E01CF"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Dans le cadre de l’opération MONUSCO (Mission de l’organisation des Nations Unies pour la stabilisation en république démocratique du Congo) sur le territoire de la RDC</w:t>
            </w:r>
          </w:p>
        </w:tc>
        <w:tc>
          <w:tcPr>
            <w:tcW w:w="1559"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5F1837B1"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 juin 2003</w:t>
            </w:r>
          </w:p>
          <w:p w14:paraId="3F1D64CE" w14:textId="77777777" w:rsidR="00DB3265" w:rsidRDefault="00DB3265">
            <w:pPr>
              <w:widowControl w:val="0"/>
              <w:autoSpaceDE w:val="0"/>
              <w:autoSpaceDN w:val="0"/>
              <w:adjustRightInd w:val="0"/>
              <w:spacing w:after="240"/>
              <w:rPr>
                <w:rFonts w:asciiTheme="majorHAnsi" w:hAnsiTheme="majorHAnsi" w:cs="Futura"/>
                <w:sz w:val="18"/>
                <w:szCs w:val="18"/>
              </w:rPr>
            </w:pPr>
          </w:p>
          <w:p w14:paraId="65B11511" w14:textId="77777777" w:rsidR="00DB3265" w:rsidRDefault="00DB3265">
            <w:pPr>
              <w:widowControl w:val="0"/>
              <w:autoSpaceDE w:val="0"/>
              <w:autoSpaceDN w:val="0"/>
              <w:adjustRightInd w:val="0"/>
              <w:spacing w:after="240"/>
              <w:rPr>
                <w:rFonts w:asciiTheme="majorHAnsi" w:hAnsiTheme="majorHAnsi" w:cs="Futura"/>
                <w:sz w:val="18"/>
                <w:szCs w:val="18"/>
              </w:rPr>
            </w:pPr>
          </w:p>
          <w:p w14:paraId="55820C09"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2 juin 2011</w:t>
            </w:r>
          </w:p>
        </w:tc>
        <w:tc>
          <w:tcPr>
            <w:tcW w:w="1277" w:type="dxa"/>
            <w:tcBorders>
              <w:top w:val="single" w:sz="8" w:space="0" w:color="57666B"/>
              <w:left w:val="single" w:sz="8" w:space="0" w:color="7A8C8B"/>
              <w:right w:val="single" w:sz="16" w:space="0" w:color="7D898E"/>
            </w:tcBorders>
            <w:tcMar>
              <w:top w:w="20" w:type="nil"/>
              <w:left w:w="20" w:type="nil"/>
              <w:bottom w:w="20" w:type="nil"/>
              <w:right w:w="20" w:type="nil"/>
            </w:tcMar>
            <w:vAlign w:val="center"/>
          </w:tcPr>
          <w:p w14:paraId="79148D75"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juin 2011</w:t>
            </w:r>
          </w:p>
          <w:p w14:paraId="2483B9B1" w14:textId="77777777" w:rsidR="00DB3265" w:rsidRDefault="00DB3265">
            <w:pPr>
              <w:widowControl w:val="0"/>
              <w:autoSpaceDE w:val="0"/>
              <w:autoSpaceDN w:val="0"/>
              <w:adjustRightInd w:val="0"/>
              <w:spacing w:after="240"/>
              <w:rPr>
                <w:rFonts w:asciiTheme="majorHAnsi" w:hAnsiTheme="majorHAnsi" w:cs="Futura"/>
                <w:sz w:val="18"/>
                <w:szCs w:val="18"/>
              </w:rPr>
            </w:pPr>
          </w:p>
          <w:p w14:paraId="6C777C43" w14:textId="77777777" w:rsidR="00D30CB2" w:rsidRDefault="00D30CB2">
            <w:pPr>
              <w:widowControl w:val="0"/>
              <w:autoSpaceDE w:val="0"/>
              <w:autoSpaceDN w:val="0"/>
              <w:adjustRightInd w:val="0"/>
              <w:spacing w:after="240"/>
              <w:rPr>
                <w:rFonts w:asciiTheme="majorHAnsi" w:hAnsiTheme="majorHAnsi" w:cs="Futura"/>
                <w:sz w:val="18"/>
                <w:szCs w:val="18"/>
              </w:rPr>
            </w:pPr>
          </w:p>
          <w:p w14:paraId="3EE702B0" w14:textId="7E1EE0B3" w:rsidR="00D30CB2" w:rsidRPr="004E1164" w:rsidRDefault="00855079" w:rsidP="00855079">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1</w:t>
            </w:r>
            <w:r w:rsidRPr="00855079">
              <w:rPr>
                <w:rFonts w:asciiTheme="majorHAnsi" w:hAnsiTheme="majorHAnsi" w:cs="Futura"/>
                <w:sz w:val="18"/>
                <w:szCs w:val="18"/>
                <w:vertAlign w:val="superscript"/>
              </w:rPr>
              <w:t>er</w:t>
            </w:r>
            <w:r>
              <w:rPr>
                <w:rFonts w:asciiTheme="majorHAnsi" w:hAnsiTheme="majorHAnsi" w:cs="Futura"/>
                <w:sz w:val="18"/>
                <w:szCs w:val="18"/>
              </w:rPr>
              <w:t xml:space="preserve"> juin 201</w:t>
            </w:r>
            <w:r w:rsidR="00C93488">
              <w:rPr>
                <w:rFonts w:asciiTheme="majorHAnsi" w:hAnsiTheme="majorHAnsi" w:cs="Futura"/>
                <w:sz w:val="18"/>
                <w:szCs w:val="18"/>
              </w:rPr>
              <w:t>5</w:t>
            </w:r>
          </w:p>
        </w:tc>
        <w:tc>
          <w:tcPr>
            <w:tcW w:w="1559" w:type="dxa"/>
            <w:tcBorders>
              <w:top w:val="single" w:sz="8" w:space="0" w:color="57666B"/>
              <w:left w:val="single" w:sz="16" w:space="0" w:color="7D898E"/>
              <w:right w:val="single" w:sz="8" w:space="0" w:color="7A8C8B"/>
            </w:tcBorders>
            <w:tcMar>
              <w:top w:w="20" w:type="nil"/>
              <w:left w:w="20" w:type="nil"/>
              <w:bottom w:w="20" w:type="nil"/>
              <w:right w:w="20" w:type="nil"/>
            </w:tcMar>
            <w:vAlign w:val="center"/>
          </w:tcPr>
          <w:p w14:paraId="3F5EE697"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juin 2007</w:t>
            </w:r>
          </w:p>
        </w:tc>
        <w:tc>
          <w:tcPr>
            <w:tcW w:w="1418"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36C101BA"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1er juin 2009</w:t>
            </w:r>
          </w:p>
        </w:tc>
        <w:tc>
          <w:tcPr>
            <w:tcW w:w="1701" w:type="dxa"/>
            <w:tcBorders>
              <w:top w:val="single" w:sz="8" w:space="0" w:color="57666B"/>
              <w:left w:val="single" w:sz="8" w:space="0" w:color="7A8C8B"/>
              <w:right w:val="single" w:sz="8" w:space="0" w:color="7A8C8B"/>
            </w:tcBorders>
            <w:tcMar>
              <w:top w:w="20" w:type="nil"/>
              <w:left w:w="20" w:type="nil"/>
              <w:bottom w:w="20" w:type="nil"/>
              <w:right w:w="20" w:type="nil"/>
            </w:tcMar>
            <w:vAlign w:val="center"/>
          </w:tcPr>
          <w:p w14:paraId="256C125D" w14:textId="77777777" w:rsidR="00D30CB2" w:rsidRPr="004E1164" w:rsidRDefault="00D30CB2" w:rsidP="00593EBB">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Décret n° 2007-1921</w:t>
            </w:r>
            <w:r w:rsidRPr="004E1164">
              <w:rPr>
                <w:rFonts w:ascii="MS Mincho" w:eastAsia="MS Mincho" w:hAnsi="MS Mincho" w:cs="MS Mincho" w:hint="eastAsia"/>
                <w:sz w:val="18"/>
                <w:szCs w:val="18"/>
              </w:rPr>
              <w:t> </w:t>
            </w:r>
            <w:r w:rsidRPr="004E1164">
              <w:rPr>
                <w:rFonts w:ascii="Calibri" w:hAnsi="Calibri" w:cs="Calibri"/>
                <w:sz w:val="18"/>
                <w:szCs w:val="18"/>
              </w:rPr>
              <w:t xml:space="preserve">du </w:t>
            </w:r>
            <w:r w:rsidRPr="004E1164">
              <w:rPr>
                <w:rFonts w:asciiTheme="majorHAnsi" w:hAnsiTheme="majorHAnsi" w:cs="Futura"/>
                <w:sz w:val="18"/>
                <w:szCs w:val="18"/>
              </w:rPr>
              <w:t>26/12/2007</w:t>
            </w:r>
            <w:r w:rsidR="00593EBB">
              <w:rPr>
                <w:rFonts w:asciiTheme="majorHAnsi" w:hAnsiTheme="majorHAnsi" w:cs="Futura"/>
                <w:sz w:val="18"/>
                <w:szCs w:val="18"/>
              </w:rPr>
              <w:t xml:space="preserve"> </w:t>
            </w:r>
            <w:r w:rsidRPr="004E1164">
              <w:rPr>
                <w:rFonts w:asciiTheme="majorHAnsi" w:hAnsiTheme="majorHAnsi" w:cs="Futura"/>
                <w:sz w:val="18"/>
                <w:szCs w:val="18"/>
              </w:rPr>
              <w:t>(JO du 30/12/2007, p. 21967)</w:t>
            </w:r>
          </w:p>
        </w:tc>
        <w:tc>
          <w:tcPr>
            <w:tcW w:w="1275" w:type="dxa"/>
            <w:tcBorders>
              <w:top w:val="single" w:sz="8" w:space="0" w:color="57666B"/>
              <w:left w:val="single" w:sz="8" w:space="0" w:color="7A8C8B"/>
              <w:right w:val="single" w:sz="8" w:space="0" w:color="7D898E"/>
            </w:tcBorders>
            <w:tcMar>
              <w:top w:w="20" w:type="nil"/>
              <w:left w:w="20" w:type="nil"/>
              <w:bottom w:w="20" w:type="nil"/>
              <w:right w:w="20" w:type="nil"/>
            </w:tcMar>
            <w:vAlign w:val="center"/>
          </w:tcPr>
          <w:p w14:paraId="3E0952CD"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MAMBA et de la MONUC</w:t>
            </w:r>
          </w:p>
        </w:tc>
      </w:tr>
      <w:tr w:rsidR="00D30CB2" w:rsidRPr="004E1164" w14:paraId="147BA6C5"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353DC8B4"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1E496B7F"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01ADB345"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7FC30028"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juillet 2007</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76E9F12C"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30 juin 2008</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07D61275"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23/02/2009 (JO du 6/03/2009 - Internet texte n° 35)</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3A8ED484"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EUPOL RDC</w:t>
            </w:r>
          </w:p>
        </w:tc>
      </w:tr>
      <w:tr w:rsidR="00D30CB2" w:rsidRPr="004E1164" w14:paraId="1F9CD3D6"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66B98CBC"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7758F8D6"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2B4F2334"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1606464E"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juin 2009</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09C3CB99"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juin 2011</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376654F8"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21/07/2009 (JO du 29/07/2009 Internet texte n° 40)</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6BD6844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MONUC</w:t>
            </w:r>
          </w:p>
        </w:tc>
      </w:tr>
      <w:tr w:rsidR="00D30CB2" w:rsidRPr="004E1164" w14:paraId="6488226F" w14:textId="77777777" w:rsidTr="0097593C">
        <w:tc>
          <w:tcPr>
            <w:tcW w:w="1984" w:type="dxa"/>
            <w:tcBorders>
              <w:left w:val="single" w:sz="8" w:space="0" w:color="7D898E"/>
              <w:bottom w:val="single" w:sz="8" w:space="0" w:color="57666B"/>
              <w:right w:val="single" w:sz="8" w:space="0" w:color="7A8C8B"/>
            </w:tcBorders>
            <w:tcMar>
              <w:top w:w="20" w:type="nil"/>
              <w:left w:w="20" w:type="nil"/>
              <w:bottom w:w="20" w:type="nil"/>
              <w:right w:w="20" w:type="nil"/>
            </w:tcMar>
            <w:vAlign w:val="center"/>
          </w:tcPr>
          <w:p w14:paraId="5E7775F5"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27F52134"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tcBorders>
              <w:left w:val="single" w:sz="8" w:space="0" w:color="7A8C8B"/>
              <w:bottom w:val="single" w:sz="8" w:space="0" w:color="57666B"/>
              <w:right w:val="single" w:sz="16" w:space="0" w:color="7D898E"/>
            </w:tcBorders>
            <w:tcMar>
              <w:top w:w="20" w:type="nil"/>
              <w:left w:w="20" w:type="nil"/>
              <w:bottom w:w="20" w:type="nil"/>
              <w:right w:w="20" w:type="nil"/>
            </w:tcMar>
            <w:vAlign w:val="center"/>
          </w:tcPr>
          <w:p w14:paraId="0207A2A2"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16" w:space="0" w:color="7D898E"/>
              <w:bottom w:val="single" w:sz="8" w:space="0" w:color="57666B"/>
              <w:right w:val="single" w:sz="8" w:space="0" w:color="7A8C8B"/>
            </w:tcBorders>
            <w:tcMar>
              <w:top w:w="20" w:type="nil"/>
              <w:left w:w="20" w:type="nil"/>
              <w:bottom w:w="20" w:type="nil"/>
              <w:right w:w="20" w:type="nil"/>
            </w:tcMar>
            <w:vAlign w:val="center"/>
          </w:tcPr>
          <w:p w14:paraId="79F6D30D"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 juin 2011</w:t>
            </w:r>
          </w:p>
        </w:tc>
        <w:tc>
          <w:tcPr>
            <w:tcW w:w="1418" w:type="dxa"/>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0D0B8E64"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juin 2013</w:t>
            </w:r>
          </w:p>
        </w:tc>
        <w:tc>
          <w:tcPr>
            <w:tcW w:w="1701" w:type="dxa"/>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0F6255B1"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4/11/2011 (JO du 19/11/2011 - Internet texte n° 7)</w:t>
            </w:r>
          </w:p>
        </w:tc>
        <w:tc>
          <w:tcPr>
            <w:tcW w:w="1275" w:type="dxa"/>
            <w:tcBorders>
              <w:left w:val="single" w:sz="8" w:space="0" w:color="7A8C8B"/>
              <w:bottom w:val="single" w:sz="8" w:space="0" w:color="57666B"/>
              <w:right w:val="single" w:sz="8" w:space="0" w:color="7D898E"/>
            </w:tcBorders>
            <w:tcMar>
              <w:top w:w="20" w:type="nil"/>
              <w:left w:w="20" w:type="nil"/>
              <w:bottom w:w="20" w:type="nil"/>
              <w:right w:w="20" w:type="nil"/>
            </w:tcMar>
            <w:vAlign w:val="center"/>
          </w:tcPr>
          <w:p w14:paraId="4A7E2617" w14:textId="38A732A3"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 xml:space="preserve">Opération </w:t>
            </w:r>
            <w:r w:rsidR="004634E8">
              <w:rPr>
                <w:rFonts w:asciiTheme="majorHAnsi" w:hAnsiTheme="majorHAnsi" w:cs="Futura"/>
                <w:sz w:val="18"/>
                <w:szCs w:val="18"/>
              </w:rPr>
              <w:t>Monusco (mission de l’organisa</w:t>
            </w:r>
            <w:r w:rsidRPr="004E1164">
              <w:rPr>
                <w:rFonts w:asciiTheme="majorHAnsi" w:hAnsiTheme="majorHAnsi" w:cs="Futura"/>
                <w:sz w:val="18"/>
                <w:szCs w:val="18"/>
              </w:rPr>
              <w:t>tion des nations unies)</w:t>
            </w:r>
          </w:p>
        </w:tc>
      </w:tr>
      <w:tr w:rsidR="0097593C" w:rsidRPr="004E1164" w14:paraId="3AFA802D" w14:textId="77777777" w:rsidTr="0097593C">
        <w:tblPrEx>
          <w:tblBorders>
            <w:top w:val="nil"/>
          </w:tblBorders>
        </w:tblPrEx>
        <w:tc>
          <w:tcPr>
            <w:tcW w:w="1984" w:type="dxa"/>
            <w:tcBorders>
              <w:top w:val="single" w:sz="8" w:space="0" w:color="57666B"/>
              <w:left w:val="single" w:sz="8" w:space="0" w:color="7D898E"/>
              <w:bottom w:val="single" w:sz="8" w:space="0" w:color="57666B"/>
              <w:right w:val="single" w:sz="8" w:space="0" w:color="7A8C8B"/>
            </w:tcBorders>
            <w:tcMar>
              <w:top w:w="20" w:type="nil"/>
              <w:left w:w="20" w:type="nil"/>
              <w:bottom w:w="20" w:type="nil"/>
              <w:right w:w="20" w:type="nil"/>
            </w:tcMar>
            <w:vAlign w:val="center"/>
          </w:tcPr>
          <w:p w14:paraId="3F8817CD" w14:textId="77777777" w:rsidR="0097593C" w:rsidRPr="00990D43" w:rsidRDefault="0097593C" w:rsidP="00C77E4A">
            <w:pPr>
              <w:widowControl w:val="0"/>
              <w:autoSpaceDE w:val="0"/>
              <w:autoSpaceDN w:val="0"/>
              <w:adjustRightInd w:val="0"/>
              <w:spacing w:after="240"/>
              <w:rPr>
                <w:rFonts w:asciiTheme="majorHAnsi" w:hAnsiTheme="majorHAnsi" w:cs="Times"/>
                <w:b/>
                <w:sz w:val="18"/>
                <w:szCs w:val="18"/>
              </w:rPr>
            </w:pPr>
            <w:r w:rsidRPr="00990D43">
              <w:rPr>
                <w:rFonts w:asciiTheme="majorHAnsi" w:hAnsiTheme="majorHAnsi" w:cs="Futura"/>
                <w:b/>
                <w:sz w:val="18"/>
                <w:szCs w:val="18"/>
              </w:rPr>
              <w:t>Rwanda</w:t>
            </w:r>
          </w:p>
          <w:p w14:paraId="6305E1EC" w14:textId="77777777" w:rsidR="0097593C" w:rsidRPr="004E1164" w:rsidRDefault="0097593C" w:rsidP="00C77E4A">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Territoire du Rwanda et pays limitrophes</w:t>
            </w:r>
          </w:p>
        </w:tc>
        <w:tc>
          <w:tcPr>
            <w:tcW w:w="1559"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73B8FB64" w14:textId="77777777" w:rsidR="0097593C" w:rsidRPr="004E1164" w:rsidRDefault="0097593C" w:rsidP="00C77E4A">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15 juin 1994</w:t>
            </w:r>
          </w:p>
        </w:tc>
        <w:tc>
          <w:tcPr>
            <w:tcW w:w="1277" w:type="dxa"/>
            <w:tcBorders>
              <w:top w:val="single" w:sz="8" w:space="0" w:color="57666B"/>
              <w:left w:val="single" w:sz="8" w:space="0" w:color="7A8C8B"/>
              <w:bottom w:val="single" w:sz="8" w:space="0" w:color="57666B"/>
              <w:right w:val="single" w:sz="16" w:space="0" w:color="7D898E"/>
            </w:tcBorders>
            <w:tcMar>
              <w:top w:w="20" w:type="nil"/>
              <w:left w:w="20" w:type="nil"/>
              <w:bottom w:w="20" w:type="nil"/>
              <w:right w:w="20" w:type="nil"/>
            </w:tcMar>
            <w:vAlign w:val="center"/>
          </w:tcPr>
          <w:p w14:paraId="1A91114F" w14:textId="77777777" w:rsidR="0097593C" w:rsidRPr="004E1164" w:rsidRDefault="0097593C" w:rsidP="00C77E4A">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14 juin 1997</w:t>
            </w:r>
          </w:p>
        </w:tc>
        <w:tc>
          <w:tcPr>
            <w:tcW w:w="1559" w:type="dxa"/>
            <w:tcBorders>
              <w:top w:val="single" w:sz="8" w:space="0" w:color="57666B"/>
              <w:left w:val="single" w:sz="16" w:space="0" w:color="7D898E"/>
              <w:bottom w:val="single" w:sz="8" w:space="0" w:color="57666B"/>
              <w:right w:val="single" w:sz="8" w:space="0" w:color="7A8C8B"/>
            </w:tcBorders>
            <w:tcMar>
              <w:top w:w="20" w:type="nil"/>
              <w:left w:w="20" w:type="nil"/>
              <w:bottom w:w="20" w:type="nil"/>
              <w:right w:w="20" w:type="nil"/>
            </w:tcMar>
            <w:vAlign w:val="center"/>
          </w:tcPr>
          <w:p w14:paraId="4A51BF6B" w14:textId="77777777" w:rsidR="0097593C" w:rsidRPr="004E1164" w:rsidRDefault="0097593C" w:rsidP="00C77E4A">
            <w:pPr>
              <w:widowControl w:val="0"/>
              <w:autoSpaceDE w:val="0"/>
              <w:autoSpaceDN w:val="0"/>
              <w:adjustRightInd w:val="0"/>
              <w:rPr>
                <w:rFonts w:asciiTheme="majorHAnsi" w:hAnsiTheme="majorHAnsi" w:cs="Times"/>
                <w:sz w:val="18"/>
                <w:szCs w:val="18"/>
              </w:rPr>
            </w:pPr>
          </w:p>
        </w:tc>
        <w:tc>
          <w:tcPr>
            <w:tcW w:w="1418"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3D293CCB" w14:textId="77777777" w:rsidR="0097593C" w:rsidRPr="004E1164" w:rsidRDefault="0097593C" w:rsidP="00C77E4A">
            <w:pPr>
              <w:widowControl w:val="0"/>
              <w:autoSpaceDE w:val="0"/>
              <w:autoSpaceDN w:val="0"/>
              <w:adjustRightInd w:val="0"/>
              <w:rPr>
                <w:rFonts w:asciiTheme="majorHAnsi" w:hAnsiTheme="majorHAnsi" w:cs="Times"/>
                <w:sz w:val="18"/>
                <w:szCs w:val="18"/>
              </w:rPr>
            </w:pPr>
          </w:p>
        </w:tc>
        <w:tc>
          <w:tcPr>
            <w:tcW w:w="1701" w:type="dxa"/>
            <w:tcBorders>
              <w:top w:val="single" w:sz="8" w:space="0" w:color="57666B"/>
              <w:left w:val="single" w:sz="8" w:space="0" w:color="7A8C8B"/>
              <w:bottom w:val="single" w:sz="8" w:space="0" w:color="57666B"/>
              <w:right w:val="single" w:sz="8" w:space="0" w:color="7A8C8B"/>
            </w:tcBorders>
            <w:tcMar>
              <w:top w:w="20" w:type="nil"/>
              <w:left w:w="20" w:type="nil"/>
              <w:bottom w:w="20" w:type="nil"/>
              <w:right w:w="20" w:type="nil"/>
            </w:tcMar>
            <w:vAlign w:val="center"/>
          </w:tcPr>
          <w:p w14:paraId="720E182D" w14:textId="77777777" w:rsidR="0097593C" w:rsidRPr="004E1164" w:rsidRDefault="0097593C" w:rsidP="00C77E4A">
            <w:pPr>
              <w:widowControl w:val="0"/>
              <w:autoSpaceDE w:val="0"/>
              <w:autoSpaceDN w:val="0"/>
              <w:adjustRightInd w:val="0"/>
              <w:rPr>
                <w:rFonts w:asciiTheme="majorHAnsi" w:hAnsiTheme="majorHAnsi" w:cs="Times"/>
                <w:sz w:val="18"/>
                <w:szCs w:val="18"/>
              </w:rPr>
            </w:pPr>
          </w:p>
        </w:tc>
        <w:tc>
          <w:tcPr>
            <w:tcW w:w="1275" w:type="dxa"/>
            <w:tcBorders>
              <w:top w:val="single" w:sz="8" w:space="0" w:color="57666B"/>
              <w:left w:val="single" w:sz="8" w:space="0" w:color="7A8C8B"/>
              <w:bottom w:val="single" w:sz="8" w:space="0" w:color="57666B"/>
              <w:right w:val="single" w:sz="8" w:space="0" w:color="7D898E"/>
            </w:tcBorders>
            <w:tcMar>
              <w:top w:w="20" w:type="nil"/>
              <w:left w:w="20" w:type="nil"/>
              <w:bottom w:w="20" w:type="nil"/>
              <w:right w:w="20" w:type="nil"/>
            </w:tcMar>
            <w:vAlign w:val="center"/>
          </w:tcPr>
          <w:p w14:paraId="21C26DC9" w14:textId="77777777" w:rsidR="0097593C" w:rsidRPr="004E1164" w:rsidRDefault="0097593C" w:rsidP="00C77E4A">
            <w:pPr>
              <w:widowControl w:val="0"/>
              <w:autoSpaceDE w:val="0"/>
              <w:autoSpaceDN w:val="0"/>
              <w:adjustRightInd w:val="0"/>
              <w:rPr>
                <w:rFonts w:asciiTheme="majorHAnsi" w:hAnsiTheme="majorHAnsi" w:cs="Times"/>
                <w:sz w:val="18"/>
                <w:szCs w:val="18"/>
              </w:rPr>
            </w:pPr>
          </w:p>
        </w:tc>
      </w:tr>
      <w:tr w:rsidR="00D30CB2" w:rsidRPr="004E1164" w14:paraId="73BC13A4" w14:textId="77777777" w:rsidTr="0097593C">
        <w:trPr>
          <w:trHeight w:val="2231"/>
        </w:trPr>
        <w:tc>
          <w:tcPr>
            <w:tcW w:w="1984" w:type="dxa"/>
            <w:vMerge w:val="restart"/>
            <w:tcBorders>
              <w:top w:val="single" w:sz="8" w:space="0" w:color="7D898E"/>
              <w:left w:val="single" w:sz="8" w:space="0" w:color="7D898E"/>
              <w:bottom w:val="single" w:sz="8" w:space="0" w:color="7D898E"/>
              <w:right w:val="single" w:sz="8" w:space="0" w:color="7A8C8B"/>
            </w:tcBorders>
            <w:tcMar>
              <w:top w:w="20" w:type="nil"/>
              <w:left w:w="20" w:type="nil"/>
              <w:bottom w:w="20" w:type="nil"/>
              <w:right w:w="20" w:type="nil"/>
            </w:tcMar>
            <w:vAlign w:val="center"/>
          </w:tcPr>
          <w:p w14:paraId="5D818817" w14:textId="2D21982D" w:rsidR="000C0F64" w:rsidRDefault="00D30CB2">
            <w:pPr>
              <w:widowControl w:val="0"/>
              <w:autoSpaceDE w:val="0"/>
              <w:autoSpaceDN w:val="0"/>
              <w:adjustRightInd w:val="0"/>
              <w:spacing w:after="240"/>
              <w:rPr>
                <w:rFonts w:asciiTheme="majorHAnsi" w:hAnsiTheme="majorHAnsi" w:cs="Futura"/>
                <w:sz w:val="18"/>
                <w:szCs w:val="18"/>
              </w:rPr>
            </w:pPr>
            <w:r w:rsidRPr="00990D43">
              <w:rPr>
                <w:rFonts w:asciiTheme="majorHAnsi" w:hAnsiTheme="majorHAnsi" w:cs="Futura"/>
                <w:b/>
                <w:sz w:val="18"/>
                <w:szCs w:val="18"/>
              </w:rPr>
              <w:t>Somalie</w:t>
            </w:r>
            <w:r w:rsidRPr="004E1164">
              <w:rPr>
                <w:rFonts w:asciiTheme="majorHAnsi" w:hAnsiTheme="majorHAnsi" w:cs="Futura"/>
                <w:sz w:val="18"/>
                <w:szCs w:val="18"/>
              </w:rPr>
              <w:t xml:space="preserve"> et ses approches maritimes et aériennes</w:t>
            </w:r>
          </w:p>
          <w:p w14:paraId="6E63FA49" w14:textId="77777777" w:rsidR="00D30CB2" w:rsidRDefault="00D30CB2">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Dans le cadre de la mission de l’Union africaine de Somalie (African mission in Somalia) sur les territoires de la République fédérale démocratique d’Éthiopie, de la République de la Somalie et ses eaux avoisinantes</w:t>
            </w:r>
          </w:p>
          <w:p w14:paraId="6CFF3409" w14:textId="77777777" w:rsidR="000C0F64" w:rsidRDefault="000C0F64">
            <w:pPr>
              <w:widowControl w:val="0"/>
              <w:autoSpaceDE w:val="0"/>
              <w:autoSpaceDN w:val="0"/>
              <w:adjustRightInd w:val="0"/>
              <w:spacing w:after="240"/>
              <w:rPr>
                <w:rFonts w:asciiTheme="majorHAnsi" w:hAnsiTheme="majorHAnsi" w:cs="Futura"/>
                <w:sz w:val="18"/>
                <w:szCs w:val="18"/>
              </w:rPr>
            </w:pPr>
          </w:p>
          <w:p w14:paraId="0C85B6F6" w14:textId="77777777" w:rsidR="000C0F64" w:rsidRDefault="000C0F64">
            <w:pPr>
              <w:widowControl w:val="0"/>
              <w:autoSpaceDE w:val="0"/>
              <w:autoSpaceDN w:val="0"/>
              <w:adjustRightInd w:val="0"/>
              <w:spacing w:after="240"/>
              <w:rPr>
                <w:rFonts w:asciiTheme="majorHAnsi" w:hAnsiTheme="majorHAnsi" w:cs="Futura"/>
                <w:sz w:val="18"/>
                <w:szCs w:val="18"/>
              </w:rPr>
            </w:pPr>
          </w:p>
          <w:p w14:paraId="248263A2" w14:textId="77777777" w:rsidR="000C0F64" w:rsidRPr="004E1164" w:rsidRDefault="000C0F64">
            <w:pPr>
              <w:widowControl w:val="0"/>
              <w:autoSpaceDE w:val="0"/>
              <w:autoSpaceDN w:val="0"/>
              <w:adjustRightInd w:val="0"/>
              <w:spacing w:after="240"/>
              <w:rPr>
                <w:rFonts w:asciiTheme="majorHAnsi" w:hAnsiTheme="majorHAnsi" w:cs="Times"/>
                <w:sz w:val="18"/>
                <w:szCs w:val="18"/>
              </w:rPr>
            </w:pPr>
          </w:p>
        </w:tc>
        <w:tc>
          <w:tcPr>
            <w:tcW w:w="1559" w:type="dxa"/>
            <w:vMerge w:val="restart"/>
            <w:tcBorders>
              <w:top w:val="single" w:sz="8" w:space="0" w:color="7D898E"/>
              <w:left w:val="single" w:sz="8" w:space="0" w:color="7A8C8B"/>
              <w:bottom w:val="single" w:sz="8" w:space="0" w:color="7D898E"/>
              <w:right w:val="single" w:sz="8" w:space="0" w:color="7A8C8B"/>
            </w:tcBorders>
            <w:tcMar>
              <w:top w:w="20" w:type="nil"/>
              <w:left w:w="20" w:type="nil"/>
              <w:bottom w:w="20" w:type="nil"/>
              <w:right w:w="20" w:type="nil"/>
            </w:tcMar>
            <w:vAlign w:val="center"/>
          </w:tcPr>
          <w:p w14:paraId="0D9460B4" w14:textId="00C8B956" w:rsidR="00DB3265"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3 décembre 1992</w:t>
            </w:r>
          </w:p>
          <w:p w14:paraId="104E7FAF" w14:textId="77777777" w:rsidR="00D30CB2" w:rsidRDefault="00D30CB2">
            <w:pPr>
              <w:widowControl w:val="0"/>
              <w:autoSpaceDE w:val="0"/>
              <w:autoSpaceDN w:val="0"/>
              <w:adjustRightInd w:val="0"/>
              <w:spacing w:after="240"/>
              <w:rPr>
                <w:rFonts w:asciiTheme="majorHAnsi" w:hAnsiTheme="majorHAnsi" w:cs="Futura"/>
                <w:sz w:val="18"/>
                <w:szCs w:val="18"/>
              </w:rPr>
            </w:pPr>
          </w:p>
          <w:p w14:paraId="1625352A" w14:textId="77777777" w:rsidR="000C0F64" w:rsidRDefault="000C0F64">
            <w:pPr>
              <w:widowControl w:val="0"/>
              <w:autoSpaceDE w:val="0"/>
              <w:autoSpaceDN w:val="0"/>
              <w:adjustRightInd w:val="0"/>
              <w:spacing w:after="240"/>
              <w:rPr>
                <w:rFonts w:asciiTheme="majorHAnsi" w:hAnsiTheme="majorHAnsi" w:cs="Futura"/>
                <w:sz w:val="18"/>
                <w:szCs w:val="18"/>
              </w:rPr>
            </w:pPr>
          </w:p>
          <w:p w14:paraId="2C754DB6" w14:textId="77777777" w:rsidR="000C0F64" w:rsidRDefault="000C0F64">
            <w:pPr>
              <w:widowControl w:val="0"/>
              <w:autoSpaceDE w:val="0"/>
              <w:autoSpaceDN w:val="0"/>
              <w:adjustRightInd w:val="0"/>
              <w:spacing w:after="240"/>
              <w:rPr>
                <w:rFonts w:asciiTheme="majorHAnsi" w:hAnsiTheme="majorHAnsi" w:cs="Futura"/>
                <w:sz w:val="18"/>
                <w:szCs w:val="18"/>
              </w:rPr>
            </w:pPr>
          </w:p>
          <w:p w14:paraId="40BA406C"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23 septembre 2008</w:t>
            </w:r>
          </w:p>
        </w:tc>
        <w:tc>
          <w:tcPr>
            <w:tcW w:w="1277" w:type="dxa"/>
            <w:vMerge w:val="restart"/>
            <w:tcBorders>
              <w:top w:val="single" w:sz="8" w:space="0" w:color="7D898E"/>
              <w:left w:val="single" w:sz="8" w:space="0" w:color="7A8C8B"/>
              <w:bottom w:val="single" w:sz="8" w:space="0" w:color="7D898E"/>
              <w:right w:val="single" w:sz="16" w:space="0" w:color="7D898E"/>
            </w:tcBorders>
            <w:tcMar>
              <w:top w:w="20" w:type="nil"/>
              <w:left w:w="20" w:type="nil"/>
              <w:bottom w:w="20" w:type="nil"/>
              <w:right w:w="20" w:type="nil"/>
            </w:tcMar>
            <w:vAlign w:val="center"/>
          </w:tcPr>
          <w:p w14:paraId="44464840"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 décembre 1995</w:t>
            </w:r>
          </w:p>
          <w:p w14:paraId="0F050EBE" w14:textId="77777777" w:rsidR="00D30CB2" w:rsidRDefault="00D30CB2">
            <w:pPr>
              <w:widowControl w:val="0"/>
              <w:autoSpaceDE w:val="0"/>
              <w:autoSpaceDN w:val="0"/>
              <w:adjustRightInd w:val="0"/>
              <w:spacing w:after="240"/>
              <w:rPr>
                <w:rFonts w:asciiTheme="majorHAnsi" w:hAnsiTheme="majorHAnsi" w:cs="Futura"/>
                <w:sz w:val="18"/>
                <w:szCs w:val="18"/>
              </w:rPr>
            </w:pPr>
          </w:p>
          <w:p w14:paraId="50135B3A" w14:textId="77777777" w:rsidR="00D30CB2" w:rsidRDefault="00D30CB2">
            <w:pPr>
              <w:widowControl w:val="0"/>
              <w:autoSpaceDE w:val="0"/>
              <w:autoSpaceDN w:val="0"/>
              <w:adjustRightInd w:val="0"/>
              <w:spacing w:after="240"/>
              <w:rPr>
                <w:rFonts w:asciiTheme="majorHAnsi" w:hAnsiTheme="majorHAnsi" w:cs="Futura"/>
                <w:sz w:val="18"/>
                <w:szCs w:val="18"/>
              </w:rPr>
            </w:pPr>
          </w:p>
          <w:p w14:paraId="6095074B" w14:textId="77777777" w:rsidR="009F4E6A" w:rsidRDefault="009F4E6A">
            <w:pPr>
              <w:widowControl w:val="0"/>
              <w:autoSpaceDE w:val="0"/>
              <w:autoSpaceDN w:val="0"/>
              <w:adjustRightInd w:val="0"/>
              <w:spacing w:after="240"/>
              <w:rPr>
                <w:rFonts w:asciiTheme="majorHAnsi" w:hAnsiTheme="majorHAnsi" w:cs="Futura"/>
                <w:sz w:val="18"/>
                <w:szCs w:val="18"/>
              </w:rPr>
            </w:pPr>
          </w:p>
          <w:p w14:paraId="119F8F7F" w14:textId="41FD9425" w:rsidR="00D30CB2" w:rsidRPr="004E1164" w:rsidRDefault="00D30CB2">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22 septembre 201</w:t>
            </w:r>
            <w:r w:rsidR="00990D43">
              <w:rPr>
                <w:rFonts w:asciiTheme="majorHAnsi" w:hAnsiTheme="majorHAnsi" w:cs="Futura"/>
                <w:sz w:val="18"/>
                <w:szCs w:val="18"/>
              </w:rPr>
              <w:t>4</w:t>
            </w:r>
          </w:p>
        </w:tc>
        <w:tc>
          <w:tcPr>
            <w:tcW w:w="1559" w:type="dxa"/>
            <w:tcBorders>
              <w:top w:val="single" w:sz="8" w:space="0" w:color="7D898E"/>
              <w:left w:val="single" w:sz="16" w:space="0" w:color="7D898E"/>
              <w:right w:val="single" w:sz="8" w:space="0" w:color="7A8C8B"/>
            </w:tcBorders>
            <w:tcMar>
              <w:top w:w="20" w:type="nil"/>
              <w:left w:w="20" w:type="nil"/>
              <w:bottom w:w="20" w:type="nil"/>
              <w:right w:w="20" w:type="nil"/>
            </w:tcMar>
            <w:vAlign w:val="center"/>
          </w:tcPr>
          <w:p w14:paraId="3150C34B"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8 décembre 2008</w:t>
            </w:r>
          </w:p>
          <w:p w14:paraId="0260EB04" w14:textId="77777777" w:rsidR="00BB7A2F" w:rsidRPr="004E1164" w:rsidRDefault="00BB7A2F" w:rsidP="00BB7A2F">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8 décembre 2010</w:t>
            </w:r>
          </w:p>
        </w:tc>
        <w:tc>
          <w:tcPr>
            <w:tcW w:w="1418" w:type="dxa"/>
            <w:tcBorders>
              <w:top w:val="single" w:sz="8" w:space="0" w:color="7D898E"/>
              <w:left w:val="single" w:sz="8" w:space="0" w:color="7A8C8B"/>
              <w:right w:val="single" w:sz="8" w:space="0" w:color="7A8C8B"/>
            </w:tcBorders>
            <w:tcMar>
              <w:top w:w="20" w:type="nil"/>
              <w:left w:w="20" w:type="nil"/>
              <w:bottom w:w="20" w:type="nil"/>
              <w:right w:w="20" w:type="nil"/>
            </w:tcMar>
            <w:vAlign w:val="center"/>
          </w:tcPr>
          <w:p w14:paraId="5B24B8F7"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7 décembre 2010</w:t>
            </w:r>
          </w:p>
          <w:p w14:paraId="2AD8C4A2" w14:textId="77777777" w:rsidR="00BB7A2F" w:rsidRPr="004E1164" w:rsidRDefault="00BB7A2F" w:rsidP="00BB7A2F">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7 décembre 2013</w:t>
            </w:r>
          </w:p>
        </w:tc>
        <w:tc>
          <w:tcPr>
            <w:tcW w:w="1701" w:type="dxa"/>
            <w:tcBorders>
              <w:top w:val="single" w:sz="8" w:space="0" w:color="7D898E"/>
              <w:left w:val="single" w:sz="8" w:space="0" w:color="7A8C8B"/>
              <w:right w:val="single" w:sz="8" w:space="0" w:color="7A8C8B"/>
            </w:tcBorders>
            <w:tcMar>
              <w:top w:w="20" w:type="nil"/>
              <w:left w:w="20" w:type="nil"/>
              <w:bottom w:w="20" w:type="nil"/>
              <w:right w:w="20" w:type="nil"/>
            </w:tcMar>
            <w:vAlign w:val="center"/>
          </w:tcPr>
          <w:p w14:paraId="58FC50B8"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Arrêté du 16/07/2009 (JO du 24/07/2009 - Internet texte n° 32)</w:t>
            </w:r>
          </w:p>
          <w:p w14:paraId="4EF4CCA4" w14:textId="414C7497" w:rsidR="00BB7A2F" w:rsidRPr="00C9487A" w:rsidRDefault="00BB7A2F" w:rsidP="00BB7A2F">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Arrêté du 29/10/212 (JO du 10/11/2012 – Internet texte n° 24</w:t>
            </w:r>
          </w:p>
        </w:tc>
        <w:tc>
          <w:tcPr>
            <w:tcW w:w="1275" w:type="dxa"/>
            <w:tcBorders>
              <w:top w:val="single" w:sz="8" w:space="0" w:color="7D898E"/>
              <w:left w:val="single" w:sz="8" w:space="0" w:color="7A8C8B"/>
              <w:right w:val="single" w:sz="8" w:space="0" w:color="7D898E"/>
            </w:tcBorders>
            <w:tcMar>
              <w:top w:w="20" w:type="nil"/>
              <w:left w:w="20" w:type="nil"/>
              <w:bottom w:w="20" w:type="nil"/>
              <w:right w:w="20" w:type="nil"/>
            </w:tcMar>
            <w:vAlign w:val="center"/>
          </w:tcPr>
          <w:p w14:paraId="205B9050" w14:textId="77777777" w:rsidR="00D30CB2" w:rsidRPr="004E1164" w:rsidRDefault="00D30CB2" w:rsidP="00BB7A2F">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Atalant</w:t>
            </w:r>
            <w:r w:rsidR="00BB7A2F">
              <w:rPr>
                <w:rFonts w:asciiTheme="majorHAnsi" w:hAnsiTheme="majorHAnsi" w:cs="Futura"/>
                <w:sz w:val="18"/>
                <w:szCs w:val="18"/>
              </w:rPr>
              <w:t>e</w:t>
            </w:r>
          </w:p>
        </w:tc>
      </w:tr>
      <w:tr w:rsidR="00D30CB2" w:rsidRPr="004E1164" w14:paraId="6E31D17D" w14:textId="77777777" w:rsidTr="0097593C">
        <w:tc>
          <w:tcPr>
            <w:tcW w:w="1984" w:type="dxa"/>
            <w:vMerge/>
            <w:tcBorders>
              <w:top w:val="single" w:sz="8" w:space="0" w:color="7D898E"/>
              <w:left w:val="single" w:sz="8" w:space="0" w:color="7D898E"/>
              <w:bottom w:val="single" w:sz="8" w:space="0" w:color="7D898E"/>
              <w:right w:val="single" w:sz="8" w:space="0" w:color="7A8C8B"/>
            </w:tcBorders>
            <w:tcMar>
              <w:top w:w="20" w:type="nil"/>
              <w:left w:w="20" w:type="nil"/>
              <w:bottom w:w="20" w:type="nil"/>
              <w:right w:w="20" w:type="nil"/>
            </w:tcMar>
            <w:vAlign w:val="center"/>
          </w:tcPr>
          <w:p w14:paraId="114A7ED4"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vMerge/>
            <w:tcBorders>
              <w:top w:val="single" w:sz="8" w:space="0" w:color="7D898E"/>
              <w:left w:val="single" w:sz="8" w:space="0" w:color="7A8C8B"/>
              <w:bottom w:val="single" w:sz="8" w:space="0" w:color="7D898E"/>
              <w:right w:val="single" w:sz="8" w:space="0" w:color="7A8C8B"/>
            </w:tcBorders>
            <w:tcMar>
              <w:top w:w="20" w:type="nil"/>
              <w:left w:w="20" w:type="nil"/>
              <w:bottom w:w="20" w:type="nil"/>
              <w:right w:w="20" w:type="nil"/>
            </w:tcMar>
            <w:vAlign w:val="center"/>
          </w:tcPr>
          <w:p w14:paraId="71F0556B"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vMerge/>
            <w:tcBorders>
              <w:top w:val="single" w:sz="8" w:space="0" w:color="7D898E"/>
              <w:left w:val="single" w:sz="8" w:space="0" w:color="7A8C8B"/>
              <w:bottom w:val="single" w:sz="8" w:space="0" w:color="7D898E"/>
              <w:right w:val="single" w:sz="16" w:space="0" w:color="7D898E"/>
            </w:tcBorders>
            <w:tcMar>
              <w:top w:w="20" w:type="nil"/>
              <w:left w:w="20" w:type="nil"/>
              <w:bottom w:w="20" w:type="nil"/>
              <w:right w:w="20" w:type="nil"/>
            </w:tcMar>
            <w:vAlign w:val="center"/>
          </w:tcPr>
          <w:p w14:paraId="2C09D1E0"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16" w:space="0" w:color="7D898E"/>
              <w:bottom w:val="single" w:sz="8" w:space="0" w:color="7D898E"/>
              <w:right w:val="single" w:sz="8" w:space="0" w:color="7A8C8B"/>
            </w:tcBorders>
            <w:tcMar>
              <w:top w:w="20" w:type="nil"/>
              <w:left w:w="20" w:type="nil"/>
              <w:bottom w:w="20" w:type="nil"/>
              <w:right w:w="20" w:type="nil"/>
            </w:tcMar>
            <w:vAlign w:val="center"/>
          </w:tcPr>
          <w:p w14:paraId="0FC5365A"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23 septembre 2010</w:t>
            </w:r>
          </w:p>
          <w:p w14:paraId="1BC2C21C" w14:textId="77777777" w:rsidR="008927B8" w:rsidRPr="004E1164" w:rsidRDefault="008927B8">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23 septembre 2012</w:t>
            </w:r>
          </w:p>
        </w:tc>
        <w:tc>
          <w:tcPr>
            <w:tcW w:w="1418" w:type="dxa"/>
            <w:tcBorders>
              <w:left w:val="single" w:sz="8" w:space="0" w:color="7A8C8B"/>
              <w:bottom w:val="single" w:sz="8" w:space="0" w:color="7D898E"/>
              <w:right w:val="single" w:sz="8" w:space="0" w:color="7A8C8B"/>
            </w:tcBorders>
            <w:tcMar>
              <w:top w:w="20" w:type="nil"/>
              <w:left w:w="20" w:type="nil"/>
              <w:bottom w:w="20" w:type="nil"/>
              <w:right w:w="20" w:type="nil"/>
            </w:tcMar>
            <w:vAlign w:val="center"/>
          </w:tcPr>
          <w:p w14:paraId="199D747B"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22 septembre 2012</w:t>
            </w:r>
          </w:p>
          <w:p w14:paraId="488A5106" w14:textId="77777777" w:rsidR="008927B8" w:rsidRPr="004E1164" w:rsidRDefault="008927B8">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22 septembre 2014</w:t>
            </w:r>
          </w:p>
        </w:tc>
        <w:tc>
          <w:tcPr>
            <w:tcW w:w="1701" w:type="dxa"/>
            <w:tcBorders>
              <w:left w:val="single" w:sz="8" w:space="0" w:color="7A8C8B"/>
              <w:bottom w:val="single" w:sz="8" w:space="0" w:color="7D898E"/>
              <w:right w:val="single" w:sz="8" w:space="0" w:color="7A8C8B"/>
            </w:tcBorders>
            <w:tcMar>
              <w:top w:w="20" w:type="nil"/>
              <w:left w:w="20" w:type="nil"/>
              <w:bottom w:w="20" w:type="nil"/>
              <w:right w:w="20" w:type="nil"/>
            </w:tcMar>
            <w:vAlign w:val="center"/>
          </w:tcPr>
          <w:p w14:paraId="7D5331D0"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Arrêté du 14/01/2011 (JO du 22/01/2011 – Internet texte n° 4</w:t>
            </w:r>
          </w:p>
          <w:p w14:paraId="7BAAE235" w14:textId="77777777" w:rsidR="008927B8" w:rsidRPr="004E1164" w:rsidRDefault="008927B8">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Arrêté du 29/10/2012 (JO du 10/11/2012 – Internet texte n° 23</w:t>
            </w:r>
          </w:p>
        </w:tc>
        <w:tc>
          <w:tcPr>
            <w:tcW w:w="1275" w:type="dxa"/>
            <w:tcBorders>
              <w:left w:val="single" w:sz="8" w:space="0" w:color="7A8C8B"/>
              <w:bottom w:val="single" w:sz="8" w:space="0" w:color="7D898E"/>
              <w:right w:val="single" w:sz="8" w:space="0" w:color="7D898E"/>
            </w:tcBorders>
            <w:tcMar>
              <w:top w:w="20" w:type="nil"/>
              <w:left w:w="20" w:type="nil"/>
              <w:bottom w:w="20" w:type="nil"/>
              <w:right w:w="20" w:type="nil"/>
            </w:tcMar>
            <w:vAlign w:val="center"/>
          </w:tcPr>
          <w:p w14:paraId="65B50FF3"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Mission de l’Union africaine en Somalie African</w:t>
            </w:r>
            <w:r w:rsidR="005F23C5">
              <w:rPr>
                <w:rFonts w:asciiTheme="majorHAnsi" w:hAnsiTheme="majorHAnsi" w:cs="Futura"/>
                <w:sz w:val="18"/>
                <w:szCs w:val="18"/>
              </w:rPr>
              <w:t xml:space="preserve"> </w:t>
            </w:r>
            <w:r w:rsidRPr="004E1164">
              <w:rPr>
                <w:rFonts w:asciiTheme="majorHAnsi" w:hAnsiTheme="majorHAnsi" w:cs="Futura"/>
                <w:sz w:val="18"/>
                <w:szCs w:val="18"/>
              </w:rPr>
              <w:t>MIssion in SOMalia</w:t>
            </w:r>
          </w:p>
        </w:tc>
      </w:tr>
      <w:tr w:rsidR="00D30CB2" w:rsidRPr="004E1164" w14:paraId="410B0D51" w14:textId="77777777" w:rsidTr="0097593C">
        <w:tc>
          <w:tcPr>
            <w:tcW w:w="1984" w:type="dxa"/>
            <w:tcBorders>
              <w:top w:val="single" w:sz="8" w:space="0" w:color="7D898E"/>
              <w:left w:val="single" w:sz="8" w:space="0" w:color="7D898E"/>
              <w:right w:val="single" w:sz="8" w:space="0" w:color="7A8C8B"/>
            </w:tcBorders>
            <w:tcMar>
              <w:top w:w="20" w:type="nil"/>
              <w:left w:w="20" w:type="nil"/>
              <w:bottom w:w="20" w:type="nil"/>
              <w:right w:w="20" w:type="nil"/>
            </w:tcMar>
            <w:vAlign w:val="center"/>
          </w:tcPr>
          <w:p w14:paraId="083E9E0D" w14:textId="77777777" w:rsidR="00DB3265" w:rsidRPr="006E7B11" w:rsidRDefault="00D30CB2" w:rsidP="00DB3265">
            <w:pPr>
              <w:widowControl w:val="0"/>
              <w:autoSpaceDE w:val="0"/>
              <w:autoSpaceDN w:val="0"/>
              <w:adjustRightInd w:val="0"/>
              <w:spacing w:after="240"/>
              <w:rPr>
                <w:rFonts w:asciiTheme="majorHAnsi" w:hAnsiTheme="majorHAnsi" w:cs="Futura"/>
                <w:b/>
                <w:sz w:val="18"/>
                <w:szCs w:val="18"/>
              </w:rPr>
            </w:pPr>
            <w:r w:rsidRPr="006E7B11">
              <w:rPr>
                <w:rFonts w:asciiTheme="majorHAnsi" w:hAnsiTheme="majorHAnsi" w:cs="Futura"/>
                <w:b/>
                <w:sz w:val="18"/>
                <w:szCs w:val="18"/>
              </w:rPr>
              <w:t>Tchad et pays avoisinants</w:t>
            </w:r>
          </w:p>
          <w:p w14:paraId="65421317" w14:textId="77777777" w:rsidR="00D30CB2" w:rsidRPr="004E1164" w:rsidRDefault="00D30CB2" w:rsidP="00DB3265">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Dans le cadre de l’opération MINURCAT</w:t>
            </w:r>
          </w:p>
        </w:tc>
        <w:tc>
          <w:tcPr>
            <w:tcW w:w="1559" w:type="dxa"/>
            <w:tcBorders>
              <w:top w:val="single" w:sz="8" w:space="0" w:color="7D898E"/>
              <w:left w:val="single" w:sz="8" w:space="0" w:color="7A8C8B"/>
              <w:right w:val="single" w:sz="8" w:space="0" w:color="7A8C8B"/>
            </w:tcBorders>
            <w:tcMar>
              <w:top w:w="20" w:type="nil"/>
              <w:left w:w="20" w:type="nil"/>
              <w:bottom w:w="20" w:type="nil"/>
              <w:right w:w="20" w:type="nil"/>
            </w:tcMar>
            <w:vAlign w:val="center"/>
          </w:tcPr>
          <w:p w14:paraId="540CD5DB" w14:textId="5057EFFD" w:rsidR="00DB3265" w:rsidRPr="00C9487A"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15 mars 1969</w:t>
            </w:r>
          </w:p>
        </w:tc>
        <w:tc>
          <w:tcPr>
            <w:tcW w:w="1277" w:type="dxa"/>
            <w:tcBorders>
              <w:top w:val="single" w:sz="8" w:space="0" w:color="7D898E"/>
              <w:left w:val="single" w:sz="8" w:space="0" w:color="7A8C8B"/>
              <w:right w:val="single" w:sz="16" w:space="0" w:color="7D898E"/>
            </w:tcBorders>
            <w:tcMar>
              <w:top w:w="20" w:type="nil"/>
              <w:left w:w="20" w:type="nil"/>
              <w:bottom w:w="20" w:type="nil"/>
              <w:right w:w="20" w:type="nil"/>
            </w:tcMar>
            <w:vAlign w:val="center"/>
          </w:tcPr>
          <w:p w14:paraId="27D62F49" w14:textId="589E96C9" w:rsidR="00DB3265" w:rsidRPr="00C9487A" w:rsidRDefault="00D30CB2">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31 décembre 2011</w:t>
            </w:r>
          </w:p>
        </w:tc>
        <w:tc>
          <w:tcPr>
            <w:tcW w:w="1559" w:type="dxa"/>
            <w:tcBorders>
              <w:top w:val="single" w:sz="8" w:space="0" w:color="7D898E"/>
              <w:left w:val="single" w:sz="16" w:space="0" w:color="7D898E"/>
              <w:right w:val="single" w:sz="8" w:space="0" w:color="7A8C8B"/>
            </w:tcBorders>
            <w:tcMar>
              <w:top w:w="20" w:type="nil"/>
              <w:left w:w="20" w:type="nil"/>
              <w:bottom w:w="20" w:type="nil"/>
              <w:right w:w="20" w:type="nil"/>
            </w:tcMar>
            <w:vAlign w:val="center"/>
          </w:tcPr>
          <w:p w14:paraId="5EE0BF9C"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janvier 2008</w:t>
            </w:r>
          </w:p>
        </w:tc>
        <w:tc>
          <w:tcPr>
            <w:tcW w:w="1418" w:type="dxa"/>
            <w:tcBorders>
              <w:top w:val="single" w:sz="8" w:space="0" w:color="7D898E"/>
              <w:left w:val="single" w:sz="8" w:space="0" w:color="7A8C8B"/>
              <w:right w:val="single" w:sz="8" w:space="0" w:color="7A8C8B"/>
            </w:tcBorders>
            <w:tcMar>
              <w:top w:w="20" w:type="nil"/>
              <w:left w:w="20" w:type="nil"/>
              <w:bottom w:w="20" w:type="nil"/>
              <w:right w:w="20" w:type="nil"/>
            </w:tcMar>
            <w:vAlign w:val="center"/>
          </w:tcPr>
          <w:p w14:paraId="6F23B76F"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31 décembre 2009</w:t>
            </w:r>
          </w:p>
        </w:tc>
        <w:tc>
          <w:tcPr>
            <w:tcW w:w="1701" w:type="dxa"/>
            <w:tcBorders>
              <w:top w:val="single" w:sz="8" w:space="0" w:color="7D898E"/>
              <w:left w:val="single" w:sz="8" w:space="0" w:color="7A8C8B"/>
              <w:right w:val="single" w:sz="8" w:space="0" w:color="7A8C8B"/>
            </w:tcBorders>
            <w:tcMar>
              <w:top w:w="20" w:type="nil"/>
              <w:left w:w="20" w:type="nil"/>
              <w:bottom w:w="20" w:type="nil"/>
              <w:right w:w="20" w:type="nil"/>
            </w:tcMar>
            <w:vAlign w:val="center"/>
          </w:tcPr>
          <w:p w14:paraId="48410F84"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Décret n° 2007-1819 du 21/12/2007 (JO du 26/12/2007, p. 21 060)</w:t>
            </w:r>
          </w:p>
        </w:tc>
        <w:tc>
          <w:tcPr>
            <w:tcW w:w="1275" w:type="dxa"/>
            <w:tcBorders>
              <w:top w:val="single" w:sz="8" w:space="0" w:color="7D898E"/>
              <w:left w:val="single" w:sz="8" w:space="0" w:color="7A8C8B"/>
              <w:right w:val="single" w:sz="8" w:space="0" w:color="7D898E"/>
            </w:tcBorders>
            <w:tcMar>
              <w:top w:w="20" w:type="nil"/>
              <w:left w:w="20" w:type="nil"/>
              <w:bottom w:w="20" w:type="nil"/>
              <w:right w:w="20" w:type="nil"/>
            </w:tcMar>
            <w:vAlign w:val="center"/>
          </w:tcPr>
          <w:p w14:paraId="02FD0DE7" w14:textId="77777777" w:rsidR="00D30CB2" w:rsidRPr="004E1164" w:rsidRDefault="00D30CB2" w:rsidP="00B0327D">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 xml:space="preserve">Opérations </w:t>
            </w:r>
            <w:r w:rsidR="00B0327D">
              <w:rPr>
                <w:rFonts w:asciiTheme="majorHAnsi" w:hAnsiTheme="majorHAnsi" w:cs="Futura"/>
                <w:sz w:val="18"/>
                <w:szCs w:val="18"/>
              </w:rPr>
              <w:t>É</w:t>
            </w:r>
            <w:r w:rsidRPr="004E1164">
              <w:rPr>
                <w:rFonts w:asciiTheme="majorHAnsi" w:hAnsiTheme="majorHAnsi" w:cs="Futura"/>
                <w:sz w:val="18"/>
                <w:szCs w:val="18"/>
              </w:rPr>
              <w:t>pervier, Dorca et Aramis</w:t>
            </w:r>
          </w:p>
        </w:tc>
      </w:tr>
      <w:tr w:rsidR="00D30CB2" w:rsidRPr="004E1164" w14:paraId="4EE7F77A"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600AB152" w14:textId="3F3BE8FB"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00C72FDD" w:rsidRPr="00C72FDD">
              <w:rPr>
                <w:rFonts w:asciiTheme="majorHAnsi" w:hAnsiTheme="majorHAnsi" w:cs="Futura"/>
                <w:position w:val="8"/>
                <w:sz w:val="18"/>
                <w:szCs w:val="18"/>
                <w:vertAlign w:val="superscript"/>
              </w:rPr>
              <w:t>è</w:t>
            </w:r>
            <w:r w:rsidR="00C9487A" w:rsidRPr="00C72FDD">
              <w:rPr>
                <w:rFonts w:asciiTheme="majorHAnsi" w:hAnsiTheme="majorHAnsi" w:cs="Futura"/>
                <w:position w:val="8"/>
                <w:sz w:val="18"/>
                <w:szCs w:val="18"/>
                <w:vertAlign w:val="superscript"/>
              </w:rPr>
              <w:t>r</w:t>
            </w:r>
            <w:r w:rsidRPr="00C72FDD">
              <w:rPr>
                <w:rFonts w:asciiTheme="majorHAnsi" w:hAnsiTheme="majorHAnsi" w:cs="Futura"/>
                <w:position w:val="8"/>
                <w:sz w:val="18"/>
                <w:szCs w:val="18"/>
                <w:vertAlign w:val="superscript"/>
              </w:rPr>
              <w:t>e</w:t>
            </w:r>
            <w:r w:rsidR="00C72FDD">
              <w:rPr>
                <w:rFonts w:asciiTheme="majorHAnsi" w:hAnsiTheme="majorHAnsi" w:cs="Futura"/>
                <w:position w:val="8"/>
                <w:sz w:val="18"/>
                <w:szCs w:val="18"/>
              </w:rPr>
              <w:t xml:space="preserve"> </w:t>
            </w:r>
            <w:r w:rsidRPr="004E1164">
              <w:rPr>
                <w:rFonts w:asciiTheme="majorHAnsi" w:hAnsiTheme="majorHAnsi" w:cs="Futura"/>
                <w:sz w:val="18"/>
                <w:szCs w:val="18"/>
              </w:rPr>
              <w:t>période</w:t>
            </w: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15417FEB" w14:textId="26D18E97" w:rsidR="00C9487A" w:rsidRPr="00C9487A"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25 septembre 2007</w:t>
            </w: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0CD507C8"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24 septembre 2008</w:t>
            </w: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639839FA"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janvier 2010</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61F5201B"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31 décembre 2011</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13DDA86B"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14/01/2011 (JO du 21/01/2011 - internet texte n° 5)</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3992C6F8" w14:textId="77777777" w:rsidR="00D30CB2" w:rsidRPr="004E1164" w:rsidRDefault="00D30CB2" w:rsidP="00B0327D">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 xml:space="preserve">Opération </w:t>
            </w:r>
            <w:r w:rsidR="00B0327D">
              <w:rPr>
                <w:rFonts w:asciiTheme="majorHAnsi" w:hAnsiTheme="majorHAnsi" w:cs="Futura"/>
                <w:sz w:val="18"/>
                <w:szCs w:val="18"/>
              </w:rPr>
              <w:t>É</w:t>
            </w:r>
            <w:r w:rsidRPr="004E1164">
              <w:rPr>
                <w:rFonts w:asciiTheme="majorHAnsi" w:hAnsiTheme="majorHAnsi" w:cs="Futura"/>
                <w:sz w:val="18"/>
                <w:szCs w:val="18"/>
              </w:rPr>
              <w:t>pervier</w:t>
            </w:r>
          </w:p>
        </w:tc>
      </w:tr>
      <w:tr w:rsidR="00D30CB2" w:rsidRPr="004E1164" w14:paraId="59FD00C5" w14:textId="77777777" w:rsidTr="0097593C">
        <w:tc>
          <w:tcPr>
            <w:tcW w:w="1984" w:type="dxa"/>
            <w:tcBorders>
              <w:left w:val="single" w:sz="8" w:space="0" w:color="7D898E"/>
              <w:right w:val="single" w:sz="8" w:space="0" w:color="7A8C8B"/>
            </w:tcBorders>
            <w:tcMar>
              <w:top w:w="20" w:type="nil"/>
              <w:left w:w="20" w:type="nil"/>
              <w:bottom w:w="20" w:type="nil"/>
              <w:right w:w="20" w:type="nil"/>
            </w:tcMar>
            <w:vAlign w:val="center"/>
          </w:tcPr>
          <w:p w14:paraId="29462F3C"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2</w:t>
            </w:r>
            <w:r w:rsidRPr="00C72FDD">
              <w:rPr>
                <w:rFonts w:asciiTheme="majorHAnsi" w:hAnsiTheme="majorHAnsi" w:cs="Futura"/>
                <w:position w:val="8"/>
                <w:sz w:val="18"/>
                <w:szCs w:val="18"/>
                <w:vertAlign w:val="superscript"/>
              </w:rPr>
              <w:t>e</w:t>
            </w:r>
            <w:r w:rsidRPr="004E1164">
              <w:rPr>
                <w:rFonts w:asciiTheme="majorHAnsi" w:hAnsiTheme="majorHAnsi" w:cs="Futura"/>
                <w:position w:val="8"/>
                <w:sz w:val="18"/>
                <w:szCs w:val="18"/>
              </w:rPr>
              <w:t xml:space="preserve"> </w:t>
            </w:r>
            <w:r w:rsidRPr="004E1164">
              <w:rPr>
                <w:rFonts w:asciiTheme="majorHAnsi" w:hAnsiTheme="majorHAnsi" w:cs="Futura"/>
                <w:sz w:val="18"/>
                <w:szCs w:val="18"/>
              </w:rPr>
              <w:t>période</w:t>
            </w:r>
          </w:p>
          <w:p w14:paraId="340DE5ED" w14:textId="2B971441" w:rsidR="000C0F64" w:rsidRPr="004E1164" w:rsidRDefault="000C0F64">
            <w:pPr>
              <w:widowControl w:val="0"/>
              <w:autoSpaceDE w:val="0"/>
              <w:autoSpaceDN w:val="0"/>
              <w:adjustRightInd w:val="0"/>
              <w:spacing w:after="240"/>
              <w:rPr>
                <w:rFonts w:asciiTheme="majorHAnsi" w:hAnsiTheme="majorHAnsi" w:cs="Times"/>
                <w:sz w:val="18"/>
                <w:szCs w:val="18"/>
              </w:rPr>
            </w:pPr>
          </w:p>
        </w:tc>
        <w:tc>
          <w:tcPr>
            <w:tcW w:w="1559" w:type="dxa"/>
            <w:tcBorders>
              <w:left w:val="single" w:sz="8" w:space="0" w:color="7A8C8B"/>
              <w:right w:val="single" w:sz="8" w:space="0" w:color="7A8C8B"/>
            </w:tcBorders>
            <w:tcMar>
              <w:top w:w="20" w:type="nil"/>
              <w:left w:w="20" w:type="nil"/>
              <w:bottom w:w="20" w:type="nil"/>
              <w:right w:w="20" w:type="nil"/>
            </w:tcMar>
            <w:vAlign w:val="center"/>
          </w:tcPr>
          <w:p w14:paraId="66C5EE76"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15 mars 2009</w:t>
            </w:r>
          </w:p>
          <w:p w14:paraId="525A085F" w14:textId="77777777" w:rsidR="000C0F64" w:rsidRDefault="000C0F64">
            <w:pPr>
              <w:widowControl w:val="0"/>
              <w:autoSpaceDE w:val="0"/>
              <w:autoSpaceDN w:val="0"/>
              <w:adjustRightInd w:val="0"/>
              <w:spacing w:after="240"/>
              <w:rPr>
                <w:rFonts w:asciiTheme="majorHAnsi" w:hAnsiTheme="majorHAnsi" w:cs="Futura"/>
                <w:sz w:val="18"/>
                <w:szCs w:val="18"/>
              </w:rPr>
            </w:pPr>
          </w:p>
          <w:p w14:paraId="143A9070" w14:textId="41476581" w:rsidR="000C0F64" w:rsidRPr="004E1164" w:rsidRDefault="000C0F64">
            <w:pPr>
              <w:widowControl w:val="0"/>
              <w:autoSpaceDE w:val="0"/>
              <w:autoSpaceDN w:val="0"/>
              <w:adjustRightInd w:val="0"/>
              <w:spacing w:after="240"/>
              <w:rPr>
                <w:rFonts w:asciiTheme="majorHAnsi" w:hAnsiTheme="majorHAnsi" w:cs="Times"/>
                <w:sz w:val="18"/>
                <w:szCs w:val="18"/>
              </w:rPr>
            </w:pPr>
          </w:p>
        </w:tc>
        <w:tc>
          <w:tcPr>
            <w:tcW w:w="1277" w:type="dxa"/>
            <w:tcBorders>
              <w:left w:val="single" w:sz="8" w:space="0" w:color="7A8C8B"/>
              <w:right w:val="single" w:sz="16" w:space="0" w:color="7D898E"/>
            </w:tcBorders>
            <w:tcMar>
              <w:top w:w="20" w:type="nil"/>
              <w:left w:w="20" w:type="nil"/>
              <w:bottom w:w="20" w:type="nil"/>
              <w:right w:w="20" w:type="nil"/>
            </w:tcMar>
            <w:vAlign w:val="center"/>
          </w:tcPr>
          <w:p w14:paraId="130F85E3"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14 mars 2011</w:t>
            </w:r>
          </w:p>
          <w:p w14:paraId="5590074B" w14:textId="77777777" w:rsidR="000C0F64" w:rsidRDefault="000C0F64">
            <w:pPr>
              <w:widowControl w:val="0"/>
              <w:autoSpaceDE w:val="0"/>
              <w:autoSpaceDN w:val="0"/>
              <w:adjustRightInd w:val="0"/>
              <w:spacing w:after="240"/>
              <w:rPr>
                <w:rFonts w:asciiTheme="majorHAnsi" w:hAnsiTheme="majorHAnsi" w:cs="Futura"/>
                <w:sz w:val="18"/>
                <w:szCs w:val="18"/>
              </w:rPr>
            </w:pPr>
          </w:p>
          <w:p w14:paraId="25C3DC46" w14:textId="77777777" w:rsidR="000C0F64" w:rsidRPr="004E1164" w:rsidRDefault="000C0F64">
            <w:pPr>
              <w:widowControl w:val="0"/>
              <w:autoSpaceDE w:val="0"/>
              <w:autoSpaceDN w:val="0"/>
              <w:adjustRightInd w:val="0"/>
              <w:spacing w:after="240"/>
              <w:rPr>
                <w:rFonts w:asciiTheme="majorHAnsi" w:hAnsiTheme="majorHAnsi" w:cs="Times"/>
                <w:sz w:val="18"/>
                <w:szCs w:val="18"/>
              </w:rPr>
            </w:pP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65E63D1F" w14:textId="75A85BC5"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janvier 201</w:t>
            </w:r>
            <w:r w:rsidR="002F1546">
              <w:rPr>
                <w:rFonts w:asciiTheme="majorHAnsi" w:hAnsiTheme="majorHAnsi" w:cs="Futura"/>
                <w:sz w:val="18"/>
                <w:szCs w:val="18"/>
              </w:rPr>
              <w:t>4</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4CC3CA58" w14:textId="2A825A62"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31 décembre 201</w:t>
            </w:r>
            <w:r w:rsidR="003F57B0">
              <w:rPr>
                <w:rFonts w:asciiTheme="majorHAnsi" w:hAnsiTheme="majorHAnsi" w:cs="Futura"/>
                <w:sz w:val="18"/>
                <w:szCs w:val="18"/>
              </w:rPr>
              <w:t>6</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0E366405" w14:textId="5854A31C" w:rsidR="00D30CB2" w:rsidRPr="004E1164" w:rsidRDefault="002F1546" w:rsidP="002F1546">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Arrêté du 06/01/2014</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57A7C352" w14:textId="77777777" w:rsidR="00D30CB2" w:rsidRPr="004E1164" w:rsidRDefault="00D30CB2" w:rsidP="00B0327D">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 xml:space="preserve">Opération </w:t>
            </w:r>
            <w:r w:rsidR="00B0327D">
              <w:rPr>
                <w:rFonts w:asciiTheme="majorHAnsi" w:hAnsiTheme="majorHAnsi" w:cs="Futura"/>
                <w:sz w:val="18"/>
                <w:szCs w:val="18"/>
              </w:rPr>
              <w:t>É</w:t>
            </w:r>
            <w:r w:rsidRPr="004E1164">
              <w:rPr>
                <w:rFonts w:asciiTheme="majorHAnsi" w:hAnsiTheme="majorHAnsi" w:cs="Futura"/>
                <w:sz w:val="18"/>
                <w:szCs w:val="18"/>
              </w:rPr>
              <w:t>pervier</w:t>
            </w:r>
          </w:p>
        </w:tc>
      </w:tr>
      <w:tr w:rsidR="00D30CB2" w:rsidRPr="004E1164" w14:paraId="6856D73F" w14:textId="77777777" w:rsidTr="0097593C">
        <w:tc>
          <w:tcPr>
            <w:tcW w:w="1984" w:type="dxa"/>
            <w:vMerge w:val="restart"/>
            <w:tcBorders>
              <w:left w:val="single" w:sz="8" w:space="0" w:color="7D898E"/>
              <w:bottom w:val="single" w:sz="8" w:space="0" w:color="57666B"/>
              <w:right w:val="single" w:sz="8" w:space="0" w:color="7A8C8B"/>
            </w:tcBorders>
            <w:tcMar>
              <w:top w:w="20" w:type="nil"/>
              <w:left w:w="20" w:type="nil"/>
              <w:bottom w:w="20" w:type="nil"/>
              <w:right w:w="20" w:type="nil"/>
            </w:tcMar>
            <w:vAlign w:val="center"/>
          </w:tcPr>
          <w:p w14:paraId="52B3F1BF" w14:textId="77777777" w:rsidR="000C0F64" w:rsidRDefault="000C0F64">
            <w:pPr>
              <w:widowControl w:val="0"/>
              <w:autoSpaceDE w:val="0"/>
              <w:autoSpaceDN w:val="0"/>
              <w:adjustRightInd w:val="0"/>
              <w:spacing w:after="240"/>
              <w:rPr>
                <w:rFonts w:asciiTheme="majorHAnsi" w:hAnsiTheme="majorHAnsi" w:cs="Futura"/>
                <w:sz w:val="18"/>
                <w:szCs w:val="18"/>
              </w:rPr>
            </w:pPr>
          </w:p>
          <w:p w14:paraId="6C4C9AAB" w14:textId="77777777" w:rsidR="00D30CB2" w:rsidRDefault="00D30CB2">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Dans le cadre de l’opération EUFOR Tchad/RCA sur le territoire du Tchad, de la République</w:t>
            </w:r>
            <w:r>
              <w:rPr>
                <w:rFonts w:asciiTheme="majorHAnsi" w:hAnsiTheme="majorHAnsi" w:cs="Futura"/>
                <w:sz w:val="18"/>
                <w:szCs w:val="18"/>
              </w:rPr>
              <w:t xml:space="preserve"> centrafricaine et pays avoisi</w:t>
            </w:r>
            <w:r w:rsidRPr="004E1164">
              <w:rPr>
                <w:rFonts w:asciiTheme="majorHAnsi" w:hAnsiTheme="majorHAnsi" w:cs="Futura"/>
                <w:sz w:val="18"/>
                <w:szCs w:val="18"/>
              </w:rPr>
              <w:t>nants</w:t>
            </w:r>
          </w:p>
          <w:p w14:paraId="01DB839A" w14:textId="52087390" w:rsidR="000C0F64" w:rsidRDefault="000C0F64" w:rsidP="000C0F64">
            <w:pPr>
              <w:widowControl w:val="0"/>
              <w:autoSpaceDE w:val="0"/>
              <w:autoSpaceDN w:val="0"/>
              <w:adjustRightInd w:val="0"/>
              <w:spacing w:after="240"/>
              <w:rPr>
                <w:rFonts w:asciiTheme="majorHAnsi" w:hAnsiTheme="majorHAnsi" w:cs="Futura"/>
                <w:sz w:val="18"/>
                <w:szCs w:val="18"/>
              </w:rPr>
            </w:pPr>
          </w:p>
          <w:p w14:paraId="5A13798E" w14:textId="77777777" w:rsidR="000C0F64" w:rsidRPr="004E1164" w:rsidRDefault="000C0F64">
            <w:pPr>
              <w:widowControl w:val="0"/>
              <w:autoSpaceDE w:val="0"/>
              <w:autoSpaceDN w:val="0"/>
              <w:adjustRightInd w:val="0"/>
              <w:spacing w:after="240"/>
              <w:rPr>
                <w:rFonts w:asciiTheme="majorHAnsi" w:hAnsiTheme="majorHAnsi" w:cs="Times"/>
                <w:sz w:val="18"/>
                <w:szCs w:val="18"/>
              </w:rPr>
            </w:pPr>
          </w:p>
        </w:tc>
        <w:tc>
          <w:tcPr>
            <w:tcW w:w="1559" w:type="dxa"/>
            <w:vMerge w:val="restart"/>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382B1D5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28 janvier 2009</w:t>
            </w:r>
          </w:p>
        </w:tc>
        <w:tc>
          <w:tcPr>
            <w:tcW w:w="1277" w:type="dxa"/>
            <w:vMerge w:val="restart"/>
            <w:tcBorders>
              <w:left w:val="single" w:sz="8" w:space="0" w:color="7A8C8B"/>
              <w:bottom w:val="single" w:sz="8" w:space="0" w:color="57666B"/>
              <w:right w:val="single" w:sz="16" w:space="0" w:color="7D898E"/>
            </w:tcBorders>
            <w:tcMar>
              <w:top w:w="20" w:type="nil"/>
              <w:left w:w="20" w:type="nil"/>
              <w:bottom w:w="20" w:type="nil"/>
              <w:right w:w="20" w:type="nil"/>
            </w:tcMar>
            <w:vAlign w:val="center"/>
          </w:tcPr>
          <w:p w14:paraId="6910995F" w14:textId="77777777" w:rsidR="00D30CB2" w:rsidRPr="004E1164" w:rsidRDefault="00D30CB2" w:rsidP="00DB3265">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27 janvier 201</w:t>
            </w:r>
            <w:r w:rsidR="00DB3265">
              <w:rPr>
                <w:rFonts w:asciiTheme="majorHAnsi" w:hAnsiTheme="majorHAnsi" w:cs="Futura"/>
                <w:sz w:val="18"/>
                <w:szCs w:val="18"/>
              </w:rPr>
              <w:t>0</w:t>
            </w: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3CD8AF66"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25 septembre 2007</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5FCDA66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24 septembre 2008</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6F74DEA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23/02/2009 (JO du 6/03/2009 - Internet texte n° 29)</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718DCF4E"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MINURCAT</w:t>
            </w:r>
          </w:p>
        </w:tc>
      </w:tr>
      <w:tr w:rsidR="00D30CB2" w:rsidRPr="004E1164" w14:paraId="5D32C44B" w14:textId="77777777" w:rsidTr="0097593C">
        <w:tc>
          <w:tcPr>
            <w:tcW w:w="1984" w:type="dxa"/>
            <w:vMerge/>
            <w:tcBorders>
              <w:left w:val="single" w:sz="8" w:space="0" w:color="7D898E"/>
              <w:bottom w:val="single" w:sz="8" w:space="0" w:color="57666B"/>
              <w:right w:val="single" w:sz="8" w:space="0" w:color="7A8C8B"/>
            </w:tcBorders>
            <w:tcMar>
              <w:top w:w="20" w:type="nil"/>
              <w:left w:w="20" w:type="nil"/>
              <w:bottom w:w="20" w:type="nil"/>
              <w:right w:w="20" w:type="nil"/>
            </w:tcMar>
            <w:vAlign w:val="center"/>
          </w:tcPr>
          <w:p w14:paraId="668C8C16"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vMerge/>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38E72007"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vMerge/>
            <w:tcBorders>
              <w:left w:val="single" w:sz="8" w:space="0" w:color="7A8C8B"/>
              <w:bottom w:val="single" w:sz="8" w:space="0" w:color="57666B"/>
              <w:right w:val="single" w:sz="16" w:space="0" w:color="7D898E"/>
            </w:tcBorders>
            <w:tcMar>
              <w:top w:w="20" w:type="nil"/>
              <w:left w:w="20" w:type="nil"/>
              <w:bottom w:w="20" w:type="nil"/>
              <w:right w:w="20" w:type="nil"/>
            </w:tcMar>
            <w:vAlign w:val="center"/>
          </w:tcPr>
          <w:p w14:paraId="15C485EF"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16" w:space="0" w:color="7D898E"/>
              <w:right w:val="single" w:sz="8" w:space="0" w:color="7A8C8B"/>
            </w:tcBorders>
            <w:tcMar>
              <w:top w:w="20" w:type="nil"/>
              <w:left w:w="20" w:type="nil"/>
              <w:bottom w:w="20" w:type="nil"/>
              <w:right w:w="20" w:type="nil"/>
            </w:tcMar>
            <w:vAlign w:val="center"/>
          </w:tcPr>
          <w:p w14:paraId="2F52F00D"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15 mars 2009</w:t>
            </w:r>
          </w:p>
        </w:tc>
        <w:tc>
          <w:tcPr>
            <w:tcW w:w="1418" w:type="dxa"/>
            <w:tcBorders>
              <w:left w:val="single" w:sz="8" w:space="0" w:color="7A8C8B"/>
              <w:right w:val="single" w:sz="8" w:space="0" w:color="7A8C8B"/>
            </w:tcBorders>
            <w:tcMar>
              <w:top w:w="20" w:type="nil"/>
              <w:left w:w="20" w:type="nil"/>
              <w:bottom w:w="20" w:type="nil"/>
              <w:right w:w="20" w:type="nil"/>
            </w:tcMar>
            <w:vAlign w:val="center"/>
          </w:tcPr>
          <w:p w14:paraId="1BCFEE7A"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14 mars 2011</w:t>
            </w:r>
          </w:p>
        </w:tc>
        <w:tc>
          <w:tcPr>
            <w:tcW w:w="1701" w:type="dxa"/>
            <w:tcBorders>
              <w:left w:val="single" w:sz="8" w:space="0" w:color="7A8C8B"/>
              <w:right w:val="single" w:sz="8" w:space="0" w:color="7A8C8B"/>
            </w:tcBorders>
            <w:tcMar>
              <w:top w:w="20" w:type="nil"/>
              <w:left w:w="20" w:type="nil"/>
              <w:bottom w:w="20" w:type="nil"/>
              <w:right w:w="20" w:type="nil"/>
            </w:tcMar>
            <w:vAlign w:val="center"/>
          </w:tcPr>
          <w:p w14:paraId="12FC8A4D"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11/09/2009 (JO du 19/09/2009 - Internet texte n° 12)</w:t>
            </w:r>
          </w:p>
        </w:tc>
        <w:tc>
          <w:tcPr>
            <w:tcW w:w="1275" w:type="dxa"/>
            <w:tcBorders>
              <w:left w:val="single" w:sz="8" w:space="0" w:color="7A8C8B"/>
              <w:right w:val="single" w:sz="8" w:space="0" w:color="7D898E"/>
            </w:tcBorders>
            <w:tcMar>
              <w:top w:w="20" w:type="nil"/>
              <w:left w:w="20" w:type="nil"/>
              <w:bottom w:w="20" w:type="nil"/>
              <w:right w:w="20" w:type="nil"/>
            </w:tcMar>
            <w:vAlign w:val="center"/>
          </w:tcPr>
          <w:p w14:paraId="7D52667D"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MINURCAT</w:t>
            </w:r>
          </w:p>
        </w:tc>
      </w:tr>
      <w:tr w:rsidR="00D30CB2" w:rsidRPr="004E1164" w14:paraId="554E72BC" w14:textId="77777777" w:rsidTr="0097593C">
        <w:tc>
          <w:tcPr>
            <w:tcW w:w="1984" w:type="dxa"/>
            <w:vMerge/>
            <w:tcBorders>
              <w:left w:val="single" w:sz="8" w:space="0" w:color="7D898E"/>
              <w:bottom w:val="single" w:sz="8" w:space="0" w:color="57666B"/>
              <w:right w:val="single" w:sz="8" w:space="0" w:color="7A8C8B"/>
            </w:tcBorders>
            <w:tcMar>
              <w:top w:w="20" w:type="nil"/>
              <w:left w:w="20" w:type="nil"/>
              <w:bottom w:w="20" w:type="nil"/>
              <w:right w:w="20" w:type="nil"/>
            </w:tcMar>
            <w:vAlign w:val="center"/>
          </w:tcPr>
          <w:p w14:paraId="7FA146E3"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vMerge/>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692963E7"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7" w:type="dxa"/>
            <w:vMerge/>
            <w:tcBorders>
              <w:left w:val="single" w:sz="8" w:space="0" w:color="7A8C8B"/>
              <w:bottom w:val="single" w:sz="8" w:space="0" w:color="57666B"/>
              <w:right w:val="single" w:sz="16" w:space="0" w:color="7D898E"/>
            </w:tcBorders>
            <w:tcMar>
              <w:top w:w="20" w:type="nil"/>
              <w:left w:w="20" w:type="nil"/>
              <w:bottom w:w="20" w:type="nil"/>
              <w:right w:w="20" w:type="nil"/>
            </w:tcMar>
            <w:vAlign w:val="center"/>
          </w:tcPr>
          <w:p w14:paraId="73EA956B"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559" w:type="dxa"/>
            <w:tcBorders>
              <w:left w:val="single" w:sz="16" w:space="0" w:color="7D898E"/>
              <w:bottom w:val="single" w:sz="8" w:space="0" w:color="57666B"/>
              <w:right w:val="single" w:sz="8" w:space="0" w:color="7A8C8B"/>
            </w:tcBorders>
            <w:tcMar>
              <w:top w:w="20" w:type="nil"/>
              <w:left w:w="20" w:type="nil"/>
              <w:bottom w:w="20" w:type="nil"/>
              <w:right w:w="20" w:type="nil"/>
            </w:tcMar>
            <w:vAlign w:val="center"/>
          </w:tcPr>
          <w:p w14:paraId="0973176C"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28 janvier 2008</w:t>
            </w:r>
          </w:p>
        </w:tc>
        <w:tc>
          <w:tcPr>
            <w:tcW w:w="1418" w:type="dxa"/>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1F562CEE"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27 janvier 2010</w:t>
            </w:r>
          </w:p>
        </w:tc>
        <w:tc>
          <w:tcPr>
            <w:tcW w:w="1701" w:type="dxa"/>
            <w:tcBorders>
              <w:left w:val="single" w:sz="8" w:space="0" w:color="7A8C8B"/>
              <w:bottom w:val="single" w:sz="8" w:space="0" w:color="57666B"/>
              <w:right w:val="single" w:sz="8" w:space="0" w:color="7A8C8B"/>
            </w:tcBorders>
            <w:tcMar>
              <w:top w:w="20" w:type="nil"/>
              <w:left w:w="20" w:type="nil"/>
              <w:bottom w:w="20" w:type="nil"/>
              <w:right w:w="20" w:type="nil"/>
            </w:tcMar>
            <w:vAlign w:val="center"/>
          </w:tcPr>
          <w:p w14:paraId="48065DC2"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Arrêté du 16/07/2009 (JO du 31/07/2009 - Internet n° 38)</w:t>
            </w:r>
          </w:p>
        </w:tc>
        <w:tc>
          <w:tcPr>
            <w:tcW w:w="1275" w:type="dxa"/>
            <w:tcBorders>
              <w:left w:val="single" w:sz="8" w:space="0" w:color="7A8C8B"/>
              <w:bottom w:val="single" w:sz="8" w:space="0" w:color="57666B"/>
              <w:right w:val="single" w:sz="8" w:space="0" w:color="7D898E"/>
            </w:tcBorders>
            <w:tcMar>
              <w:top w:w="20" w:type="nil"/>
              <w:left w:w="20" w:type="nil"/>
              <w:bottom w:w="20" w:type="nil"/>
              <w:right w:w="20" w:type="nil"/>
            </w:tcMar>
            <w:vAlign w:val="center"/>
          </w:tcPr>
          <w:p w14:paraId="3747B744"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Opération EUFOR Tchad/RCA</w:t>
            </w:r>
          </w:p>
        </w:tc>
      </w:tr>
      <w:tr w:rsidR="00D30CB2" w:rsidRPr="004E1164" w14:paraId="24779639" w14:textId="77777777" w:rsidTr="0097593C">
        <w:tc>
          <w:tcPr>
            <w:tcW w:w="1984" w:type="dxa"/>
            <w:tcBorders>
              <w:top w:val="single" w:sz="8" w:space="0" w:color="57666B"/>
              <w:left w:val="single" w:sz="8" w:space="0" w:color="7D898E"/>
              <w:bottom w:val="single" w:sz="8" w:space="0" w:color="7D898E"/>
              <w:right w:val="single" w:sz="8" w:space="0" w:color="7A8C8B"/>
            </w:tcBorders>
            <w:tcMar>
              <w:top w:w="20" w:type="nil"/>
              <w:left w:w="20" w:type="nil"/>
              <w:bottom w:w="20" w:type="nil"/>
              <w:right w:w="20" w:type="nil"/>
            </w:tcMar>
            <w:vAlign w:val="center"/>
          </w:tcPr>
          <w:p w14:paraId="3D9477A1" w14:textId="77777777" w:rsidR="00D30CB2" w:rsidRPr="006E7B11" w:rsidRDefault="00D30CB2">
            <w:pPr>
              <w:widowControl w:val="0"/>
              <w:autoSpaceDE w:val="0"/>
              <w:autoSpaceDN w:val="0"/>
              <w:adjustRightInd w:val="0"/>
              <w:spacing w:after="240"/>
              <w:rPr>
                <w:rFonts w:asciiTheme="majorHAnsi" w:hAnsiTheme="majorHAnsi" w:cs="Times"/>
                <w:b/>
                <w:sz w:val="18"/>
                <w:szCs w:val="18"/>
              </w:rPr>
            </w:pPr>
            <w:r w:rsidRPr="006E7B11">
              <w:rPr>
                <w:rFonts w:asciiTheme="majorHAnsi" w:hAnsiTheme="majorHAnsi" w:cs="Futura"/>
                <w:b/>
                <w:sz w:val="18"/>
                <w:szCs w:val="18"/>
              </w:rPr>
              <w:t>Timor</w:t>
            </w:r>
          </w:p>
          <w:p w14:paraId="03BE3375"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Timor oriental</w:t>
            </w:r>
          </w:p>
        </w:tc>
        <w:tc>
          <w:tcPr>
            <w:tcW w:w="1559" w:type="dxa"/>
            <w:tcBorders>
              <w:top w:val="single" w:sz="8" w:space="0" w:color="57666B"/>
              <w:left w:val="single" w:sz="8" w:space="0" w:color="7A8C8B"/>
              <w:bottom w:val="single" w:sz="8" w:space="0" w:color="7D898E"/>
              <w:right w:val="single" w:sz="8" w:space="0" w:color="7A8C8B"/>
            </w:tcBorders>
            <w:tcMar>
              <w:top w:w="20" w:type="nil"/>
              <w:left w:w="20" w:type="nil"/>
              <w:bottom w:w="20" w:type="nil"/>
              <w:right w:w="20" w:type="nil"/>
            </w:tcMar>
            <w:vAlign w:val="center"/>
          </w:tcPr>
          <w:p w14:paraId="32C8CC6C"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16 septembre 1999</w:t>
            </w:r>
          </w:p>
        </w:tc>
        <w:tc>
          <w:tcPr>
            <w:tcW w:w="1277" w:type="dxa"/>
            <w:tcBorders>
              <w:top w:val="single" w:sz="8" w:space="0" w:color="57666B"/>
              <w:left w:val="single" w:sz="8" w:space="0" w:color="7A8C8B"/>
              <w:bottom w:val="single" w:sz="8" w:space="0" w:color="7D898E"/>
              <w:right w:val="single" w:sz="16" w:space="0" w:color="7D898E"/>
            </w:tcBorders>
            <w:tcMar>
              <w:top w:w="20" w:type="nil"/>
              <w:left w:w="20" w:type="nil"/>
              <w:bottom w:w="20" w:type="nil"/>
              <w:right w:w="20" w:type="nil"/>
            </w:tcMar>
            <w:vAlign w:val="center"/>
          </w:tcPr>
          <w:p w14:paraId="5C57188F" w14:textId="77777777" w:rsidR="00D30CB2" w:rsidRPr="004E1164" w:rsidRDefault="00D30CB2">
            <w:pPr>
              <w:widowControl w:val="0"/>
              <w:autoSpaceDE w:val="0"/>
              <w:autoSpaceDN w:val="0"/>
              <w:adjustRightInd w:val="0"/>
              <w:spacing w:after="240"/>
              <w:rPr>
                <w:rFonts w:asciiTheme="majorHAnsi" w:hAnsiTheme="majorHAnsi" w:cs="Times"/>
                <w:sz w:val="18"/>
                <w:szCs w:val="18"/>
              </w:rPr>
            </w:pPr>
            <w:r w:rsidRPr="004E1164">
              <w:rPr>
                <w:rFonts w:asciiTheme="majorHAnsi" w:hAnsiTheme="majorHAnsi" w:cs="Futura"/>
                <w:sz w:val="18"/>
                <w:szCs w:val="18"/>
              </w:rPr>
              <w:t>15 septembre 2001</w:t>
            </w:r>
          </w:p>
        </w:tc>
        <w:tc>
          <w:tcPr>
            <w:tcW w:w="1559" w:type="dxa"/>
            <w:tcBorders>
              <w:top w:val="single" w:sz="8" w:space="0" w:color="57666B"/>
              <w:left w:val="single" w:sz="16" w:space="0" w:color="7D898E"/>
              <w:bottom w:val="single" w:sz="8" w:space="0" w:color="7D898E"/>
              <w:right w:val="single" w:sz="8" w:space="0" w:color="7A8C8B"/>
            </w:tcBorders>
            <w:tcMar>
              <w:top w:w="20" w:type="nil"/>
              <w:left w:w="20" w:type="nil"/>
              <w:bottom w:w="20" w:type="nil"/>
              <w:right w:w="20" w:type="nil"/>
            </w:tcMar>
            <w:vAlign w:val="center"/>
          </w:tcPr>
          <w:p w14:paraId="1456112D"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418" w:type="dxa"/>
            <w:tcBorders>
              <w:top w:val="single" w:sz="8" w:space="0" w:color="57666B"/>
              <w:left w:val="single" w:sz="8" w:space="0" w:color="7A8C8B"/>
              <w:bottom w:val="single" w:sz="8" w:space="0" w:color="7D898E"/>
              <w:right w:val="single" w:sz="8" w:space="0" w:color="7A8C8B"/>
            </w:tcBorders>
            <w:tcMar>
              <w:top w:w="20" w:type="nil"/>
              <w:left w:w="20" w:type="nil"/>
              <w:bottom w:w="20" w:type="nil"/>
              <w:right w:w="20" w:type="nil"/>
            </w:tcMar>
            <w:vAlign w:val="center"/>
          </w:tcPr>
          <w:p w14:paraId="44DD9C0D"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701" w:type="dxa"/>
            <w:tcBorders>
              <w:top w:val="single" w:sz="8" w:space="0" w:color="57666B"/>
              <w:left w:val="single" w:sz="8" w:space="0" w:color="7A8C8B"/>
              <w:bottom w:val="single" w:sz="8" w:space="0" w:color="7D898E"/>
              <w:right w:val="single" w:sz="8" w:space="0" w:color="7A8C8B"/>
            </w:tcBorders>
            <w:tcMar>
              <w:top w:w="20" w:type="nil"/>
              <w:left w:w="20" w:type="nil"/>
              <w:bottom w:w="20" w:type="nil"/>
              <w:right w:w="20" w:type="nil"/>
            </w:tcMar>
            <w:vAlign w:val="center"/>
          </w:tcPr>
          <w:p w14:paraId="04B87B1D" w14:textId="77777777" w:rsidR="00D30CB2" w:rsidRPr="004E1164" w:rsidRDefault="00D30CB2">
            <w:pPr>
              <w:widowControl w:val="0"/>
              <w:autoSpaceDE w:val="0"/>
              <w:autoSpaceDN w:val="0"/>
              <w:adjustRightInd w:val="0"/>
              <w:rPr>
                <w:rFonts w:asciiTheme="majorHAnsi" w:hAnsiTheme="majorHAnsi" w:cs="Times"/>
                <w:sz w:val="18"/>
                <w:szCs w:val="18"/>
              </w:rPr>
            </w:pPr>
          </w:p>
        </w:tc>
        <w:tc>
          <w:tcPr>
            <w:tcW w:w="1275" w:type="dxa"/>
            <w:tcBorders>
              <w:top w:val="single" w:sz="8" w:space="0" w:color="57666B"/>
              <w:left w:val="single" w:sz="8" w:space="0" w:color="7A8C8B"/>
              <w:bottom w:val="single" w:sz="8" w:space="0" w:color="7D898E"/>
              <w:right w:val="single" w:sz="8" w:space="0" w:color="7D898E"/>
            </w:tcBorders>
            <w:tcMar>
              <w:top w:w="20" w:type="nil"/>
              <w:left w:w="20" w:type="nil"/>
              <w:bottom w:w="20" w:type="nil"/>
              <w:right w:w="20" w:type="nil"/>
            </w:tcMar>
            <w:vAlign w:val="center"/>
          </w:tcPr>
          <w:p w14:paraId="3457B997" w14:textId="77777777" w:rsidR="00D30CB2" w:rsidRPr="004E1164" w:rsidRDefault="00D30CB2">
            <w:pPr>
              <w:widowControl w:val="0"/>
              <w:autoSpaceDE w:val="0"/>
              <w:autoSpaceDN w:val="0"/>
              <w:adjustRightInd w:val="0"/>
              <w:rPr>
                <w:rFonts w:asciiTheme="majorHAnsi" w:hAnsiTheme="majorHAnsi" w:cs="Times"/>
                <w:sz w:val="18"/>
                <w:szCs w:val="18"/>
              </w:rPr>
            </w:pPr>
          </w:p>
        </w:tc>
      </w:tr>
      <w:tr w:rsidR="00D30CB2" w:rsidRPr="004E1164" w14:paraId="0B1DB1D9" w14:textId="77777777" w:rsidTr="0097593C">
        <w:tc>
          <w:tcPr>
            <w:tcW w:w="1984" w:type="dxa"/>
            <w:tcBorders>
              <w:top w:val="single" w:sz="8" w:space="0" w:color="7D898E"/>
              <w:left w:val="single" w:sz="8" w:space="0" w:color="7D898E"/>
              <w:bottom w:val="nil"/>
              <w:right w:val="single" w:sz="8" w:space="0" w:color="7D898E"/>
            </w:tcBorders>
            <w:tcMar>
              <w:top w:w="20" w:type="nil"/>
              <w:left w:w="20" w:type="nil"/>
              <w:bottom w:w="20" w:type="nil"/>
              <w:right w:w="20" w:type="nil"/>
            </w:tcMar>
            <w:vAlign w:val="center"/>
          </w:tcPr>
          <w:p w14:paraId="1ACABD4F" w14:textId="77777777" w:rsidR="000120ED" w:rsidRDefault="00D30CB2">
            <w:pPr>
              <w:widowControl w:val="0"/>
              <w:autoSpaceDE w:val="0"/>
              <w:autoSpaceDN w:val="0"/>
              <w:adjustRightInd w:val="0"/>
              <w:spacing w:after="240"/>
              <w:rPr>
                <w:rFonts w:asciiTheme="majorHAnsi" w:hAnsiTheme="majorHAnsi" w:cs="Times"/>
                <w:sz w:val="18"/>
                <w:szCs w:val="18"/>
              </w:rPr>
            </w:pPr>
            <w:r w:rsidRPr="006E7B11">
              <w:rPr>
                <w:rFonts w:asciiTheme="majorHAnsi" w:hAnsiTheme="majorHAnsi" w:cs="Futura"/>
                <w:b/>
                <w:sz w:val="18"/>
                <w:szCs w:val="18"/>
              </w:rPr>
              <w:t>Ex-Yougoslavie</w:t>
            </w:r>
            <w:r w:rsidRPr="004E1164">
              <w:rPr>
                <w:rFonts w:asciiTheme="majorHAnsi" w:hAnsiTheme="majorHAnsi" w:cs="Futura"/>
                <w:sz w:val="18"/>
                <w:szCs w:val="18"/>
              </w:rPr>
              <w:t>,</w:t>
            </w:r>
          </w:p>
          <w:p w14:paraId="6ECD46CE" w14:textId="71C8A193" w:rsidR="00BE621B" w:rsidRDefault="00C72FDD">
            <w:pPr>
              <w:widowControl w:val="0"/>
              <w:autoSpaceDE w:val="0"/>
              <w:autoSpaceDN w:val="0"/>
              <w:adjustRightInd w:val="0"/>
              <w:spacing w:after="240"/>
              <w:rPr>
                <w:rFonts w:asciiTheme="majorHAnsi" w:hAnsiTheme="majorHAnsi" w:cs="Futura"/>
                <w:sz w:val="18"/>
                <w:szCs w:val="18"/>
              </w:rPr>
            </w:pPr>
            <w:r w:rsidRPr="004E1164">
              <w:rPr>
                <w:rFonts w:asciiTheme="majorHAnsi" w:hAnsiTheme="majorHAnsi" w:cs="Futura"/>
                <w:sz w:val="18"/>
                <w:szCs w:val="18"/>
              </w:rPr>
              <w:t>Yougoslavie, Slovénie, C</w:t>
            </w:r>
            <w:r>
              <w:rPr>
                <w:rFonts w:asciiTheme="majorHAnsi" w:hAnsiTheme="majorHAnsi" w:cs="Futura"/>
                <w:sz w:val="18"/>
                <w:szCs w:val="18"/>
              </w:rPr>
              <w:t>roatie, pays limi</w:t>
            </w:r>
            <w:r w:rsidRPr="004E1164">
              <w:rPr>
                <w:rFonts w:asciiTheme="majorHAnsi" w:hAnsiTheme="majorHAnsi" w:cs="Futura"/>
                <w:sz w:val="18"/>
                <w:szCs w:val="18"/>
              </w:rPr>
              <w:t xml:space="preserve">trophes et eaux avoisinantes </w:t>
            </w:r>
          </w:p>
          <w:p w14:paraId="54223523" w14:textId="77777777" w:rsidR="00D30CB2" w:rsidRDefault="00D30CB2" w:rsidP="00BE621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Forces multinationales en ex-Yougoslavie, pays limitrophes et eaux avoisinante</w:t>
            </w:r>
            <w:r w:rsidR="00BE621B">
              <w:rPr>
                <w:rFonts w:asciiTheme="majorHAnsi" w:hAnsiTheme="majorHAnsi" w:cs="Futura"/>
                <w:sz w:val="18"/>
                <w:szCs w:val="18"/>
              </w:rPr>
              <w:t xml:space="preserve">s </w:t>
            </w:r>
          </w:p>
          <w:p w14:paraId="3F5D538F" w14:textId="77777777" w:rsidR="0015762B" w:rsidRDefault="0015762B" w:rsidP="00BE621B">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Opérations Astrée et Proxima</w:t>
            </w:r>
          </w:p>
          <w:p w14:paraId="7A5B789A" w14:textId="77777777" w:rsidR="0015762B" w:rsidRDefault="0015762B" w:rsidP="00BE621B">
            <w:pPr>
              <w:widowControl w:val="0"/>
              <w:autoSpaceDE w:val="0"/>
              <w:autoSpaceDN w:val="0"/>
              <w:adjustRightInd w:val="0"/>
              <w:rPr>
                <w:rFonts w:asciiTheme="majorHAnsi" w:hAnsiTheme="majorHAnsi" w:cs="Futura"/>
                <w:sz w:val="18"/>
                <w:szCs w:val="18"/>
              </w:rPr>
            </w:pPr>
          </w:p>
          <w:p w14:paraId="222E9C1D" w14:textId="77777777" w:rsidR="00BE621B" w:rsidRDefault="00BE621B" w:rsidP="00BE621B">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 xml:space="preserve">Opérations Trident, </w:t>
            </w:r>
          </w:p>
          <w:p w14:paraId="7127DB39" w14:textId="77777777" w:rsidR="00BE621B" w:rsidRDefault="00BE621B" w:rsidP="00BE621B">
            <w:pPr>
              <w:widowControl w:val="0"/>
              <w:autoSpaceDE w:val="0"/>
              <w:autoSpaceDN w:val="0"/>
              <w:adjustRightInd w:val="0"/>
              <w:rPr>
                <w:rFonts w:asciiTheme="majorHAnsi" w:hAnsiTheme="majorHAnsi" w:cs="Futura"/>
                <w:sz w:val="18"/>
                <w:szCs w:val="18"/>
              </w:rPr>
            </w:pPr>
          </w:p>
          <w:p w14:paraId="21121FFB" w14:textId="77777777" w:rsidR="00E443DB" w:rsidRPr="004E1164" w:rsidRDefault="00E443DB" w:rsidP="00E443DB">
            <w:pPr>
              <w:widowControl w:val="0"/>
              <w:autoSpaceDE w:val="0"/>
              <w:autoSpaceDN w:val="0"/>
              <w:adjustRightInd w:val="0"/>
              <w:rPr>
                <w:rFonts w:asciiTheme="majorHAnsi" w:hAnsiTheme="majorHAnsi" w:cs="Times"/>
                <w:sz w:val="18"/>
                <w:szCs w:val="18"/>
              </w:rPr>
            </w:pPr>
          </w:p>
        </w:tc>
        <w:tc>
          <w:tcPr>
            <w:tcW w:w="1559" w:type="dxa"/>
            <w:tcBorders>
              <w:top w:val="single" w:sz="8" w:space="0" w:color="7D898E"/>
              <w:left w:val="single" w:sz="8" w:space="0" w:color="7D898E"/>
              <w:bottom w:val="nil"/>
              <w:right w:val="single" w:sz="8" w:space="0" w:color="7D898E"/>
            </w:tcBorders>
            <w:tcMar>
              <w:top w:w="20" w:type="nil"/>
              <w:left w:w="20" w:type="nil"/>
              <w:bottom w:w="20" w:type="nil"/>
              <w:right w:w="20" w:type="nil"/>
            </w:tcMar>
          </w:tcPr>
          <w:p w14:paraId="4F61A6D7" w14:textId="77777777" w:rsidR="00BE621B" w:rsidRDefault="00BE621B" w:rsidP="0015762B">
            <w:pPr>
              <w:widowControl w:val="0"/>
              <w:autoSpaceDE w:val="0"/>
              <w:autoSpaceDN w:val="0"/>
              <w:adjustRightInd w:val="0"/>
              <w:rPr>
                <w:rFonts w:asciiTheme="majorHAnsi" w:hAnsiTheme="majorHAnsi" w:cs="Times"/>
                <w:sz w:val="18"/>
                <w:szCs w:val="18"/>
              </w:rPr>
            </w:pPr>
          </w:p>
          <w:p w14:paraId="704A6AF5" w14:textId="77777777" w:rsidR="0015762B" w:rsidRDefault="0015762B" w:rsidP="0015762B">
            <w:pPr>
              <w:widowControl w:val="0"/>
              <w:autoSpaceDE w:val="0"/>
              <w:autoSpaceDN w:val="0"/>
              <w:adjustRightInd w:val="0"/>
              <w:rPr>
                <w:rFonts w:asciiTheme="majorHAnsi" w:hAnsiTheme="majorHAnsi" w:cs="Futura"/>
                <w:sz w:val="18"/>
                <w:szCs w:val="18"/>
              </w:rPr>
            </w:pPr>
          </w:p>
          <w:p w14:paraId="71F62593" w14:textId="77777777" w:rsidR="000120ED" w:rsidRPr="000120ED" w:rsidRDefault="00E443DB" w:rsidP="0015762B">
            <w:pPr>
              <w:widowControl w:val="0"/>
              <w:autoSpaceDE w:val="0"/>
              <w:autoSpaceDN w:val="0"/>
              <w:adjustRightInd w:val="0"/>
              <w:rPr>
                <w:rFonts w:asciiTheme="majorHAnsi" w:hAnsiTheme="majorHAnsi" w:cs="Times"/>
                <w:sz w:val="18"/>
                <w:szCs w:val="18"/>
              </w:rPr>
            </w:pPr>
            <w:r w:rsidRPr="000120ED">
              <w:rPr>
                <w:rFonts w:asciiTheme="majorHAnsi" w:hAnsiTheme="majorHAnsi" w:cs="Futura"/>
                <w:sz w:val="18"/>
                <w:szCs w:val="18"/>
              </w:rPr>
              <w:t>1</w:t>
            </w:r>
            <w:r w:rsidRPr="000120ED">
              <w:rPr>
                <w:rFonts w:asciiTheme="majorHAnsi" w:hAnsiTheme="majorHAnsi" w:cs="Futura"/>
                <w:position w:val="8"/>
                <w:sz w:val="18"/>
                <w:szCs w:val="18"/>
              </w:rPr>
              <w:t xml:space="preserve">er </w:t>
            </w:r>
            <w:r w:rsidRPr="000120ED">
              <w:rPr>
                <w:rFonts w:asciiTheme="majorHAnsi" w:hAnsiTheme="majorHAnsi" w:cs="Futura"/>
                <w:sz w:val="18"/>
                <w:szCs w:val="18"/>
              </w:rPr>
              <w:t>janvier 1992</w:t>
            </w:r>
          </w:p>
          <w:p w14:paraId="0B0C59E3" w14:textId="77777777" w:rsidR="000120ED" w:rsidRPr="000120ED" w:rsidRDefault="000120ED" w:rsidP="0015762B">
            <w:pPr>
              <w:widowControl w:val="0"/>
              <w:autoSpaceDE w:val="0"/>
              <w:autoSpaceDN w:val="0"/>
              <w:adjustRightInd w:val="0"/>
              <w:rPr>
                <w:rFonts w:asciiTheme="majorHAnsi" w:hAnsiTheme="majorHAnsi" w:cs="Times"/>
                <w:sz w:val="18"/>
                <w:szCs w:val="18"/>
              </w:rPr>
            </w:pPr>
          </w:p>
          <w:p w14:paraId="73E11913" w14:textId="77777777" w:rsidR="000120ED" w:rsidRPr="000120ED" w:rsidRDefault="000120ED" w:rsidP="0015762B">
            <w:pPr>
              <w:widowControl w:val="0"/>
              <w:autoSpaceDE w:val="0"/>
              <w:autoSpaceDN w:val="0"/>
              <w:adjustRightInd w:val="0"/>
              <w:rPr>
                <w:rFonts w:asciiTheme="majorHAnsi" w:hAnsiTheme="majorHAnsi" w:cs="Times"/>
                <w:sz w:val="18"/>
                <w:szCs w:val="18"/>
              </w:rPr>
            </w:pPr>
          </w:p>
          <w:p w14:paraId="1D8BF646" w14:textId="77777777" w:rsidR="0015762B" w:rsidRDefault="0015762B" w:rsidP="0015762B">
            <w:pPr>
              <w:widowControl w:val="0"/>
              <w:autoSpaceDE w:val="0"/>
              <w:autoSpaceDN w:val="0"/>
              <w:adjustRightInd w:val="0"/>
              <w:rPr>
                <w:rFonts w:asciiTheme="majorHAnsi" w:hAnsiTheme="majorHAnsi" w:cs="Futura"/>
                <w:sz w:val="18"/>
                <w:szCs w:val="18"/>
              </w:rPr>
            </w:pPr>
          </w:p>
          <w:p w14:paraId="1D73A563" w14:textId="77777777" w:rsidR="0015762B" w:rsidRDefault="0015762B" w:rsidP="0015762B">
            <w:pPr>
              <w:widowControl w:val="0"/>
              <w:autoSpaceDE w:val="0"/>
              <w:autoSpaceDN w:val="0"/>
              <w:adjustRightInd w:val="0"/>
              <w:rPr>
                <w:rFonts w:asciiTheme="majorHAnsi" w:hAnsiTheme="majorHAnsi" w:cs="Futura"/>
                <w:sz w:val="18"/>
                <w:szCs w:val="18"/>
              </w:rPr>
            </w:pPr>
          </w:p>
          <w:p w14:paraId="789C8527" w14:textId="77777777" w:rsidR="0015762B" w:rsidRDefault="0015762B" w:rsidP="0015762B">
            <w:pPr>
              <w:widowControl w:val="0"/>
              <w:autoSpaceDE w:val="0"/>
              <w:autoSpaceDN w:val="0"/>
              <w:adjustRightInd w:val="0"/>
              <w:rPr>
                <w:rFonts w:asciiTheme="majorHAnsi" w:hAnsiTheme="majorHAnsi" w:cs="Futura"/>
                <w:sz w:val="18"/>
                <w:szCs w:val="18"/>
              </w:rPr>
            </w:pPr>
          </w:p>
          <w:p w14:paraId="27AD203B" w14:textId="77777777" w:rsidR="000120ED" w:rsidRDefault="00E443DB" w:rsidP="0015762B">
            <w:pPr>
              <w:widowControl w:val="0"/>
              <w:autoSpaceDE w:val="0"/>
              <w:autoSpaceDN w:val="0"/>
              <w:adjustRightInd w:val="0"/>
              <w:rPr>
                <w:rFonts w:asciiTheme="majorHAnsi" w:hAnsiTheme="majorHAnsi" w:cs="Times"/>
                <w:sz w:val="18"/>
                <w:szCs w:val="18"/>
              </w:rPr>
            </w:pPr>
            <w:r w:rsidRPr="000120ED">
              <w:rPr>
                <w:rFonts w:asciiTheme="majorHAnsi" w:hAnsiTheme="majorHAnsi" w:cs="Futura"/>
                <w:sz w:val="18"/>
                <w:szCs w:val="18"/>
              </w:rPr>
              <w:t>1</w:t>
            </w:r>
            <w:r w:rsidRPr="000120ED">
              <w:rPr>
                <w:rFonts w:asciiTheme="majorHAnsi" w:hAnsiTheme="majorHAnsi" w:cs="Futura"/>
                <w:position w:val="8"/>
                <w:sz w:val="18"/>
                <w:szCs w:val="18"/>
              </w:rPr>
              <w:t xml:space="preserve">er </w:t>
            </w:r>
            <w:r w:rsidRPr="000120ED">
              <w:rPr>
                <w:rFonts w:asciiTheme="majorHAnsi" w:hAnsiTheme="majorHAnsi" w:cs="Futura"/>
                <w:sz w:val="18"/>
                <w:szCs w:val="18"/>
              </w:rPr>
              <w:t>janvier 1995</w:t>
            </w:r>
          </w:p>
          <w:p w14:paraId="37BA4309" w14:textId="77777777" w:rsidR="00E443DB" w:rsidRDefault="00E443DB" w:rsidP="0015762B">
            <w:pPr>
              <w:widowControl w:val="0"/>
              <w:autoSpaceDE w:val="0"/>
              <w:autoSpaceDN w:val="0"/>
              <w:adjustRightInd w:val="0"/>
              <w:rPr>
                <w:rFonts w:asciiTheme="majorHAnsi" w:hAnsiTheme="majorHAnsi" w:cs="Times"/>
                <w:sz w:val="18"/>
                <w:szCs w:val="18"/>
              </w:rPr>
            </w:pPr>
          </w:p>
          <w:p w14:paraId="7FAA94AB" w14:textId="77777777" w:rsidR="00E443DB" w:rsidRDefault="00E443DB" w:rsidP="0015762B">
            <w:pPr>
              <w:widowControl w:val="0"/>
              <w:autoSpaceDE w:val="0"/>
              <w:autoSpaceDN w:val="0"/>
              <w:adjustRightInd w:val="0"/>
              <w:rPr>
                <w:rFonts w:asciiTheme="majorHAnsi" w:hAnsiTheme="majorHAnsi" w:cs="Times"/>
                <w:sz w:val="18"/>
                <w:szCs w:val="18"/>
              </w:rPr>
            </w:pPr>
          </w:p>
          <w:p w14:paraId="0686DA9D" w14:textId="77777777" w:rsidR="00BE621B" w:rsidRPr="000120ED" w:rsidRDefault="005F4BF0" w:rsidP="005F4BF0">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1</w:t>
            </w:r>
            <w:r w:rsidRPr="005F4BF0">
              <w:rPr>
                <w:rFonts w:asciiTheme="majorHAnsi" w:hAnsiTheme="majorHAnsi" w:cs="Times"/>
                <w:sz w:val="18"/>
                <w:szCs w:val="18"/>
                <w:vertAlign w:val="superscript"/>
              </w:rPr>
              <w:t>er</w:t>
            </w:r>
            <w:r>
              <w:rPr>
                <w:rFonts w:asciiTheme="majorHAnsi" w:hAnsiTheme="majorHAnsi" w:cs="Times"/>
                <w:sz w:val="18"/>
                <w:szCs w:val="18"/>
              </w:rPr>
              <w:t xml:space="preserve"> </w:t>
            </w:r>
            <w:r w:rsidR="0015762B">
              <w:rPr>
                <w:rFonts w:asciiTheme="majorHAnsi" w:hAnsiTheme="majorHAnsi" w:cs="Times"/>
                <w:sz w:val="18"/>
                <w:szCs w:val="18"/>
              </w:rPr>
              <w:t xml:space="preserve">janvier </w:t>
            </w:r>
            <w:r w:rsidR="00BE621B" w:rsidRPr="000120ED">
              <w:rPr>
                <w:rFonts w:asciiTheme="majorHAnsi" w:hAnsiTheme="majorHAnsi" w:cs="Times"/>
                <w:sz w:val="18"/>
                <w:szCs w:val="18"/>
              </w:rPr>
              <w:t>1995</w:t>
            </w:r>
          </w:p>
        </w:tc>
        <w:tc>
          <w:tcPr>
            <w:tcW w:w="1277" w:type="dxa"/>
            <w:tcBorders>
              <w:top w:val="single" w:sz="8" w:space="0" w:color="7D898E"/>
              <w:left w:val="single" w:sz="8" w:space="0" w:color="7D898E"/>
              <w:bottom w:val="nil"/>
              <w:right w:val="single" w:sz="8" w:space="0" w:color="7D898E"/>
            </w:tcBorders>
            <w:tcMar>
              <w:top w:w="20" w:type="nil"/>
              <w:left w:w="20" w:type="nil"/>
              <w:bottom w:w="20" w:type="nil"/>
              <w:right w:w="20" w:type="nil"/>
            </w:tcMar>
          </w:tcPr>
          <w:p w14:paraId="7E7D5C79" w14:textId="77777777" w:rsidR="00BE621B" w:rsidRDefault="00BE621B" w:rsidP="0015762B">
            <w:pPr>
              <w:widowControl w:val="0"/>
              <w:autoSpaceDE w:val="0"/>
              <w:autoSpaceDN w:val="0"/>
              <w:adjustRightInd w:val="0"/>
              <w:rPr>
                <w:rFonts w:asciiTheme="majorHAnsi" w:hAnsiTheme="majorHAnsi" w:cs="Futura"/>
                <w:sz w:val="18"/>
                <w:szCs w:val="18"/>
              </w:rPr>
            </w:pPr>
          </w:p>
          <w:p w14:paraId="2A518AF0" w14:textId="77777777" w:rsidR="0015762B" w:rsidRDefault="0015762B" w:rsidP="0015762B">
            <w:pPr>
              <w:widowControl w:val="0"/>
              <w:autoSpaceDE w:val="0"/>
              <w:autoSpaceDN w:val="0"/>
              <w:adjustRightInd w:val="0"/>
              <w:rPr>
                <w:rFonts w:asciiTheme="majorHAnsi" w:hAnsiTheme="majorHAnsi" w:cs="Futura"/>
                <w:sz w:val="18"/>
                <w:szCs w:val="18"/>
              </w:rPr>
            </w:pPr>
          </w:p>
          <w:p w14:paraId="154BF221" w14:textId="77777777" w:rsidR="000120ED" w:rsidRDefault="00E443DB"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31 décembre 1994</w:t>
            </w:r>
          </w:p>
          <w:p w14:paraId="1D94A6C5" w14:textId="77777777" w:rsidR="000120ED" w:rsidRDefault="000120ED" w:rsidP="0015762B">
            <w:pPr>
              <w:widowControl w:val="0"/>
              <w:autoSpaceDE w:val="0"/>
              <w:autoSpaceDN w:val="0"/>
              <w:adjustRightInd w:val="0"/>
              <w:rPr>
                <w:rFonts w:asciiTheme="majorHAnsi" w:hAnsiTheme="majorHAnsi" w:cs="Futura"/>
                <w:sz w:val="18"/>
                <w:szCs w:val="18"/>
              </w:rPr>
            </w:pPr>
          </w:p>
          <w:p w14:paraId="6ACE91AE" w14:textId="77777777" w:rsidR="0015762B" w:rsidRDefault="0015762B" w:rsidP="0015762B">
            <w:pPr>
              <w:widowControl w:val="0"/>
              <w:autoSpaceDE w:val="0"/>
              <w:autoSpaceDN w:val="0"/>
              <w:adjustRightInd w:val="0"/>
              <w:rPr>
                <w:rFonts w:asciiTheme="majorHAnsi" w:hAnsiTheme="majorHAnsi" w:cs="Futura"/>
                <w:sz w:val="18"/>
                <w:szCs w:val="18"/>
              </w:rPr>
            </w:pPr>
          </w:p>
          <w:p w14:paraId="11B7B04F" w14:textId="77777777" w:rsidR="0015762B" w:rsidRDefault="0015762B" w:rsidP="0015762B">
            <w:pPr>
              <w:widowControl w:val="0"/>
              <w:autoSpaceDE w:val="0"/>
              <w:autoSpaceDN w:val="0"/>
              <w:adjustRightInd w:val="0"/>
              <w:rPr>
                <w:rFonts w:asciiTheme="majorHAnsi" w:hAnsiTheme="majorHAnsi" w:cs="Futura"/>
                <w:sz w:val="18"/>
                <w:szCs w:val="18"/>
              </w:rPr>
            </w:pPr>
          </w:p>
          <w:p w14:paraId="4EF36FFC" w14:textId="77777777" w:rsidR="0015762B" w:rsidRDefault="0015762B" w:rsidP="0015762B">
            <w:pPr>
              <w:widowControl w:val="0"/>
              <w:autoSpaceDE w:val="0"/>
              <w:autoSpaceDN w:val="0"/>
              <w:adjustRightInd w:val="0"/>
              <w:rPr>
                <w:rFonts w:asciiTheme="majorHAnsi" w:hAnsiTheme="majorHAnsi" w:cs="Futura"/>
                <w:sz w:val="18"/>
                <w:szCs w:val="18"/>
              </w:rPr>
            </w:pPr>
          </w:p>
          <w:p w14:paraId="6C1BF39B" w14:textId="77777777" w:rsidR="000120ED" w:rsidRDefault="00E443DB" w:rsidP="0015762B">
            <w:pPr>
              <w:widowControl w:val="0"/>
              <w:autoSpaceDE w:val="0"/>
              <w:autoSpaceDN w:val="0"/>
              <w:adjustRightInd w:val="0"/>
              <w:rPr>
                <w:rFonts w:asciiTheme="majorHAnsi" w:hAnsiTheme="majorHAnsi" w:cs="Times"/>
                <w:sz w:val="18"/>
                <w:szCs w:val="18"/>
              </w:rPr>
            </w:pPr>
            <w:r w:rsidRPr="004E1164">
              <w:rPr>
                <w:rFonts w:asciiTheme="majorHAnsi" w:hAnsiTheme="majorHAnsi" w:cs="Futura"/>
                <w:sz w:val="18"/>
                <w:szCs w:val="18"/>
              </w:rPr>
              <w:t>31 décembre 2009</w:t>
            </w:r>
          </w:p>
          <w:p w14:paraId="075D7214" w14:textId="77777777" w:rsidR="00E443DB" w:rsidRDefault="00E443DB" w:rsidP="0015762B">
            <w:pPr>
              <w:widowControl w:val="0"/>
              <w:autoSpaceDE w:val="0"/>
              <w:autoSpaceDN w:val="0"/>
              <w:adjustRightInd w:val="0"/>
              <w:rPr>
                <w:rFonts w:asciiTheme="majorHAnsi" w:hAnsiTheme="majorHAnsi" w:cs="Times"/>
                <w:sz w:val="18"/>
                <w:szCs w:val="18"/>
              </w:rPr>
            </w:pPr>
          </w:p>
          <w:p w14:paraId="26EE2AFB" w14:textId="77777777" w:rsidR="0015762B" w:rsidRDefault="0015762B" w:rsidP="0015762B">
            <w:pPr>
              <w:widowControl w:val="0"/>
              <w:autoSpaceDE w:val="0"/>
              <w:autoSpaceDN w:val="0"/>
              <w:adjustRightInd w:val="0"/>
              <w:rPr>
                <w:rFonts w:asciiTheme="majorHAnsi" w:hAnsiTheme="majorHAnsi" w:cs="Times"/>
                <w:sz w:val="18"/>
                <w:szCs w:val="18"/>
              </w:rPr>
            </w:pPr>
          </w:p>
          <w:p w14:paraId="2A85C1D7" w14:textId="77777777" w:rsidR="00BE621B" w:rsidRPr="004E1164" w:rsidRDefault="000120ED" w:rsidP="0015762B">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31 décembre 2011</w:t>
            </w:r>
          </w:p>
        </w:tc>
        <w:tc>
          <w:tcPr>
            <w:tcW w:w="1559" w:type="dxa"/>
            <w:tcBorders>
              <w:top w:val="single" w:sz="8" w:space="0" w:color="7D898E"/>
              <w:left w:val="single" w:sz="8" w:space="0" w:color="7D898E"/>
              <w:bottom w:val="nil"/>
              <w:right w:val="single" w:sz="8" w:space="0" w:color="7D898E"/>
            </w:tcBorders>
            <w:tcMar>
              <w:top w:w="20" w:type="nil"/>
              <w:left w:w="20" w:type="nil"/>
              <w:bottom w:w="20" w:type="nil"/>
              <w:right w:w="20" w:type="nil"/>
            </w:tcMar>
          </w:tcPr>
          <w:p w14:paraId="686A0FEC" w14:textId="77777777" w:rsidR="0015762B" w:rsidRDefault="0015762B" w:rsidP="0015762B">
            <w:pPr>
              <w:widowControl w:val="0"/>
              <w:autoSpaceDE w:val="0"/>
              <w:autoSpaceDN w:val="0"/>
              <w:adjustRightInd w:val="0"/>
              <w:rPr>
                <w:rFonts w:asciiTheme="majorHAnsi" w:hAnsiTheme="majorHAnsi" w:cs="Futura"/>
                <w:sz w:val="18"/>
                <w:szCs w:val="18"/>
              </w:rPr>
            </w:pPr>
          </w:p>
          <w:p w14:paraId="47F1C120" w14:textId="77777777" w:rsidR="0015762B" w:rsidRDefault="0015762B" w:rsidP="0015762B">
            <w:pPr>
              <w:widowControl w:val="0"/>
              <w:autoSpaceDE w:val="0"/>
              <w:autoSpaceDN w:val="0"/>
              <w:adjustRightInd w:val="0"/>
              <w:rPr>
                <w:rFonts w:asciiTheme="majorHAnsi" w:hAnsiTheme="majorHAnsi" w:cs="Futura"/>
                <w:sz w:val="18"/>
                <w:szCs w:val="18"/>
              </w:rPr>
            </w:pPr>
          </w:p>
          <w:p w14:paraId="208AD426" w14:textId="77777777" w:rsidR="000120ED" w:rsidRDefault="00D30CB2"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janvier 2008</w:t>
            </w:r>
          </w:p>
          <w:p w14:paraId="08F98263" w14:textId="77777777" w:rsidR="00E443DB" w:rsidRDefault="00E443DB" w:rsidP="0015762B">
            <w:pPr>
              <w:widowControl w:val="0"/>
              <w:autoSpaceDE w:val="0"/>
              <w:autoSpaceDN w:val="0"/>
              <w:adjustRightInd w:val="0"/>
              <w:rPr>
                <w:rFonts w:asciiTheme="majorHAnsi" w:hAnsiTheme="majorHAnsi" w:cs="Futura"/>
                <w:sz w:val="18"/>
                <w:szCs w:val="18"/>
              </w:rPr>
            </w:pPr>
          </w:p>
          <w:p w14:paraId="670BB580" w14:textId="77777777" w:rsidR="00E443DB" w:rsidRDefault="00E443DB" w:rsidP="0015762B">
            <w:pPr>
              <w:widowControl w:val="0"/>
              <w:autoSpaceDE w:val="0"/>
              <w:autoSpaceDN w:val="0"/>
              <w:adjustRightInd w:val="0"/>
              <w:rPr>
                <w:rFonts w:asciiTheme="majorHAnsi" w:hAnsiTheme="majorHAnsi" w:cs="Futura"/>
                <w:sz w:val="18"/>
                <w:szCs w:val="18"/>
              </w:rPr>
            </w:pPr>
          </w:p>
          <w:p w14:paraId="473EEFC7" w14:textId="77777777" w:rsidR="00D30CB2" w:rsidRDefault="000120ED"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1</w:t>
            </w:r>
            <w:r w:rsidRPr="004E1164">
              <w:rPr>
                <w:rFonts w:asciiTheme="majorHAnsi" w:hAnsiTheme="majorHAnsi" w:cs="Futura"/>
                <w:position w:val="8"/>
                <w:sz w:val="18"/>
                <w:szCs w:val="18"/>
              </w:rPr>
              <w:t xml:space="preserve">er </w:t>
            </w:r>
            <w:r w:rsidRPr="004E1164">
              <w:rPr>
                <w:rFonts w:asciiTheme="majorHAnsi" w:hAnsiTheme="majorHAnsi" w:cs="Futura"/>
                <w:sz w:val="18"/>
                <w:szCs w:val="18"/>
              </w:rPr>
              <w:t>janvier 2010</w:t>
            </w:r>
          </w:p>
          <w:p w14:paraId="54817DEF" w14:textId="77777777" w:rsidR="000120ED" w:rsidRDefault="000120ED" w:rsidP="0015762B">
            <w:pPr>
              <w:widowControl w:val="0"/>
              <w:autoSpaceDE w:val="0"/>
              <w:autoSpaceDN w:val="0"/>
              <w:adjustRightInd w:val="0"/>
              <w:rPr>
                <w:rFonts w:asciiTheme="majorHAnsi" w:hAnsiTheme="majorHAnsi" w:cs="Futura"/>
                <w:sz w:val="18"/>
                <w:szCs w:val="18"/>
              </w:rPr>
            </w:pPr>
          </w:p>
          <w:p w14:paraId="06C90F19" w14:textId="77777777" w:rsidR="0015762B" w:rsidRDefault="0015762B" w:rsidP="0015762B">
            <w:pPr>
              <w:widowControl w:val="0"/>
              <w:autoSpaceDE w:val="0"/>
              <w:autoSpaceDN w:val="0"/>
              <w:adjustRightInd w:val="0"/>
              <w:rPr>
                <w:rFonts w:asciiTheme="majorHAnsi" w:hAnsiTheme="majorHAnsi" w:cs="Futura"/>
                <w:sz w:val="18"/>
                <w:szCs w:val="18"/>
              </w:rPr>
            </w:pPr>
          </w:p>
          <w:p w14:paraId="6A54DA51" w14:textId="77777777" w:rsidR="000120ED" w:rsidRDefault="000120ED" w:rsidP="0015762B">
            <w:pPr>
              <w:widowControl w:val="0"/>
              <w:autoSpaceDE w:val="0"/>
              <w:autoSpaceDN w:val="0"/>
              <w:adjustRightInd w:val="0"/>
              <w:rPr>
                <w:rFonts w:asciiTheme="majorHAnsi" w:hAnsiTheme="majorHAnsi" w:cs="Futura"/>
                <w:sz w:val="18"/>
                <w:szCs w:val="18"/>
              </w:rPr>
            </w:pPr>
            <w:r>
              <w:rPr>
                <w:rFonts w:asciiTheme="majorHAnsi" w:hAnsiTheme="majorHAnsi" w:cs="Futura"/>
                <w:sz w:val="18"/>
                <w:szCs w:val="18"/>
              </w:rPr>
              <w:t>1</w:t>
            </w:r>
            <w:r w:rsidRPr="000120ED">
              <w:rPr>
                <w:rFonts w:asciiTheme="majorHAnsi" w:hAnsiTheme="majorHAnsi" w:cs="Futura"/>
                <w:sz w:val="18"/>
                <w:szCs w:val="18"/>
                <w:vertAlign w:val="superscript"/>
              </w:rPr>
              <w:t>er</w:t>
            </w:r>
            <w:r>
              <w:rPr>
                <w:rFonts w:asciiTheme="majorHAnsi" w:hAnsiTheme="majorHAnsi" w:cs="Futura"/>
                <w:sz w:val="18"/>
                <w:szCs w:val="18"/>
              </w:rPr>
              <w:t xml:space="preserve"> janvier 2012</w:t>
            </w:r>
          </w:p>
          <w:p w14:paraId="54484405" w14:textId="77777777" w:rsidR="000120ED" w:rsidRPr="004E1164" w:rsidRDefault="000120ED" w:rsidP="0015762B">
            <w:pPr>
              <w:widowControl w:val="0"/>
              <w:autoSpaceDE w:val="0"/>
              <w:autoSpaceDN w:val="0"/>
              <w:adjustRightInd w:val="0"/>
              <w:rPr>
                <w:rFonts w:asciiTheme="majorHAnsi" w:hAnsiTheme="majorHAnsi" w:cs="Times"/>
                <w:sz w:val="18"/>
                <w:szCs w:val="18"/>
              </w:rPr>
            </w:pPr>
          </w:p>
        </w:tc>
        <w:tc>
          <w:tcPr>
            <w:tcW w:w="1418" w:type="dxa"/>
            <w:tcBorders>
              <w:top w:val="single" w:sz="8" w:space="0" w:color="7D898E"/>
              <w:left w:val="single" w:sz="8" w:space="0" w:color="7D898E"/>
              <w:bottom w:val="nil"/>
              <w:right w:val="single" w:sz="8" w:space="0" w:color="7D898E"/>
            </w:tcBorders>
            <w:tcMar>
              <w:top w:w="20" w:type="nil"/>
              <w:left w:w="20" w:type="nil"/>
              <w:bottom w:w="20" w:type="nil"/>
              <w:right w:w="20" w:type="nil"/>
            </w:tcMar>
          </w:tcPr>
          <w:p w14:paraId="7366518D" w14:textId="77777777" w:rsidR="0015762B" w:rsidRDefault="0015762B" w:rsidP="0015762B">
            <w:pPr>
              <w:widowControl w:val="0"/>
              <w:autoSpaceDE w:val="0"/>
              <w:autoSpaceDN w:val="0"/>
              <w:adjustRightInd w:val="0"/>
              <w:rPr>
                <w:rFonts w:asciiTheme="majorHAnsi" w:hAnsiTheme="majorHAnsi" w:cs="Futura"/>
                <w:sz w:val="18"/>
                <w:szCs w:val="18"/>
              </w:rPr>
            </w:pPr>
          </w:p>
          <w:p w14:paraId="375370FB" w14:textId="77777777" w:rsidR="0015762B" w:rsidRDefault="0015762B" w:rsidP="0015762B">
            <w:pPr>
              <w:widowControl w:val="0"/>
              <w:autoSpaceDE w:val="0"/>
              <w:autoSpaceDN w:val="0"/>
              <w:adjustRightInd w:val="0"/>
              <w:rPr>
                <w:rFonts w:asciiTheme="majorHAnsi" w:hAnsiTheme="majorHAnsi" w:cs="Futura"/>
                <w:sz w:val="18"/>
                <w:szCs w:val="18"/>
              </w:rPr>
            </w:pPr>
          </w:p>
          <w:p w14:paraId="1722103F" w14:textId="77777777" w:rsidR="000120ED" w:rsidRDefault="00D30CB2"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31 décembre 2009</w:t>
            </w:r>
          </w:p>
          <w:p w14:paraId="10D60A2B" w14:textId="77777777" w:rsidR="00E443DB" w:rsidRDefault="00E443DB" w:rsidP="0015762B">
            <w:pPr>
              <w:widowControl w:val="0"/>
              <w:autoSpaceDE w:val="0"/>
              <w:autoSpaceDN w:val="0"/>
              <w:adjustRightInd w:val="0"/>
              <w:rPr>
                <w:rFonts w:asciiTheme="majorHAnsi" w:hAnsiTheme="majorHAnsi" w:cs="Futura"/>
                <w:sz w:val="18"/>
                <w:szCs w:val="18"/>
              </w:rPr>
            </w:pPr>
          </w:p>
          <w:p w14:paraId="7E50DFD2" w14:textId="77777777" w:rsidR="00E443DB" w:rsidRDefault="00E443DB" w:rsidP="0015762B">
            <w:pPr>
              <w:widowControl w:val="0"/>
              <w:autoSpaceDE w:val="0"/>
              <w:autoSpaceDN w:val="0"/>
              <w:adjustRightInd w:val="0"/>
              <w:rPr>
                <w:rFonts w:asciiTheme="majorHAnsi" w:hAnsiTheme="majorHAnsi" w:cs="Futura"/>
                <w:sz w:val="18"/>
                <w:szCs w:val="18"/>
              </w:rPr>
            </w:pPr>
          </w:p>
          <w:p w14:paraId="7FA77113" w14:textId="77777777" w:rsidR="000120ED" w:rsidRDefault="000120ED"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31 décembre 2011</w:t>
            </w:r>
          </w:p>
          <w:p w14:paraId="55A9D46C" w14:textId="77777777" w:rsidR="0015762B" w:rsidRDefault="0015762B" w:rsidP="0015762B">
            <w:pPr>
              <w:widowControl w:val="0"/>
              <w:autoSpaceDE w:val="0"/>
              <w:autoSpaceDN w:val="0"/>
              <w:adjustRightInd w:val="0"/>
              <w:rPr>
                <w:rFonts w:asciiTheme="majorHAnsi" w:hAnsiTheme="majorHAnsi" w:cs="Futura"/>
                <w:sz w:val="18"/>
                <w:szCs w:val="18"/>
              </w:rPr>
            </w:pPr>
          </w:p>
          <w:p w14:paraId="6F470A13" w14:textId="77777777" w:rsidR="00D30CB2" w:rsidRPr="004E1164" w:rsidRDefault="000120ED" w:rsidP="0015762B">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31 décembre 2013</w:t>
            </w:r>
          </w:p>
        </w:tc>
        <w:tc>
          <w:tcPr>
            <w:tcW w:w="1701" w:type="dxa"/>
            <w:tcBorders>
              <w:top w:val="single" w:sz="8" w:space="0" w:color="7D898E"/>
              <w:left w:val="single" w:sz="8" w:space="0" w:color="7D898E"/>
              <w:bottom w:val="nil"/>
              <w:right w:val="single" w:sz="8" w:space="0" w:color="7D898E"/>
            </w:tcBorders>
            <w:tcMar>
              <w:top w:w="20" w:type="nil"/>
              <w:left w:w="20" w:type="nil"/>
              <w:bottom w:w="20" w:type="nil"/>
              <w:right w:w="20" w:type="nil"/>
            </w:tcMar>
          </w:tcPr>
          <w:p w14:paraId="135A68C0" w14:textId="77777777" w:rsidR="00E443DB" w:rsidRDefault="00D30CB2"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Décret n° 2008-51 du 15/01/2008 (JO du 17/08/2008, p. 893)</w:t>
            </w:r>
          </w:p>
          <w:p w14:paraId="0E714C52" w14:textId="77777777" w:rsidR="00E443DB" w:rsidRDefault="00E443DB" w:rsidP="0015762B">
            <w:pPr>
              <w:widowControl w:val="0"/>
              <w:autoSpaceDE w:val="0"/>
              <w:autoSpaceDN w:val="0"/>
              <w:adjustRightInd w:val="0"/>
              <w:rPr>
                <w:rFonts w:asciiTheme="majorHAnsi" w:hAnsiTheme="majorHAnsi" w:cs="Futura"/>
                <w:sz w:val="18"/>
                <w:szCs w:val="18"/>
              </w:rPr>
            </w:pPr>
          </w:p>
          <w:p w14:paraId="2B898C9A" w14:textId="77777777" w:rsidR="000120ED" w:rsidRDefault="000120ED"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Arrêté du 14/01/2011 (JO du 22/01/2011 – Internet texte n° 8)</w:t>
            </w:r>
          </w:p>
          <w:p w14:paraId="56E3CD3B" w14:textId="77777777" w:rsidR="0015762B" w:rsidRDefault="0015762B" w:rsidP="0015762B">
            <w:pPr>
              <w:widowControl w:val="0"/>
              <w:autoSpaceDE w:val="0"/>
              <w:autoSpaceDN w:val="0"/>
              <w:adjustRightInd w:val="0"/>
              <w:rPr>
                <w:rFonts w:asciiTheme="majorHAnsi" w:hAnsiTheme="majorHAnsi" w:cs="Futura"/>
                <w:sz w:val="18"/>
                <w:szCs w:val="18"/>
              </w:rPr>
            </w:pPr>
          </w:p>
          <w:p w14:paraId="7C452FBD" w14:textId="77777777" w:rsidR="00D30CB2" w:rsidRPr="004E1164" w:rsidRDefault="000120ED" w:rsidP="0015762B">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Arrêté du 28/12/2011 (JO du 10 janvier 2012 – Internet texte n° 3)</w:t>
            </w:r>
          </w:p>
        </w:tc>
        <w:tc>
          <w:tcPr>
            <w:tcW w:w="1275" w:type="dxa"/>
            <w:tcBorders>
              <w:top w:val="single" w:sz="8" w:space="0" w:color="7D898E"/>
              <w:left w:val="single" w:sz="8" w:space="0" w:color="7D898E"/>
              <w:bottom w:val="nil"/>
              <w:right w:val="single" w:sz="8" w:space="0" w:color="7D898E"/>
            </w:tcBorders>
            <w:tcMar>
              <w:top w:w="20" w:type="nil"/>
              <w:left w:w="20" w:type="nil"/>
              <w:bottom w:w="20" w:type="nil"/>
              <w:right w:w="20" w:type="nil"/>
            </w:tcMar>
          </w:tcPr>
          <w:p w14:paraId="054567AA" w14:textId="77777777" w:rsidR="00D30CB2" w:rsidRDefault="00D30CB2"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Opérations Trident, Astrée et Proxima</w:t>
            </w:r>
          </w:p>
          <w:p w14:paraId="52A69DED" w14:textId="77777777" w:rsidR="00E443DB" w:rsidRDefault="00E443DB" w:rsidP="0015762B">
            <w:pPr>
              <w:widowControl w:val="0"/>
              <w:autoSpaceDE w:val="0"/>
              <w:autoSpaceDN w:val="0"/>
              <w:adjustRightInd w:val="0"/>
              <w:rPr>
                <w:rFonts w:asciiTheme="majorHAnsi" w:hAnsiTheme="majorHAnsi" w:cs="Futura"/>
                <w:sz w:val="18"/>
                <w:szCs w:val="18"/>
              </w:rPr>
            </w:pPr>
          </w:p>
          <w:p w14:paraId="5D057DA3" w14:textId="77777777" w:rsidR="000120ED" w:rsidRDefault="000120ED" w:rsidP="0015762B">
            <w:pPr>
              <w:widowControl w:val="0"/>
              <w:autoSpaceDE w:val="0"/>
              <w:autoSpaceDN w:val="0"/>
              <w:adjustRightInd w:val="0"/>
              <w:rPr>
                <w:rFonts w:asciiTheme="majorHAnsi" w:hAnsiTheme="majorHAnsi" w:cs="Futura"/>
                <w:sz w:val="18"/>
                <w:szCs w:val="18"/>
              </w:rPr>
            </w:pPr>
            <w:r w:rsidRPr="004E1164">
              <w:rPr>
                <w:rFonts w:asciiTheme="majorHAnsi" w:hAnsiTheme="majorHAnsi" w:cs="Futura"/>
                <w:sz w:val="18"/>
                <w:szCs w:val="18"/>
              </w:rPr>
              <w:t>Opération Trident</w:t>
            </w:r>
          </w:p>
          <w:p w14:paraId="36B1CFAD" w14:textId="77777777" w:rsidR="000120ED" w:rsidRDefault="000120ED" w:rsidP="0015762B">
            <w:pPr>
              <w:widowControl w:val="0"/>
              <w:autoSpaceDE w:val="0"/>
              <w:autoSpaceDN w:val="0"/>
              <w:adjustRightInd w:val="0"/>
              <w:rPr>
                <w:rFonts w:asciiTheme="majorHAnsi" w:hAnsiTheme="majorHAnsi" w:cs="Futura"/>
                <w:sz w:val="18"/>
                <w:szCs w:val="18"/>
              </w:rPr>
            </w:pPr>
          </w:p>
          <w:p w14:paraId="5E78E42E" w14:textId="77777777" w:rsidR="0015762B" w:rsidRDefault="0015762B" w:rsidP="0015762B">
            <w:pPr>
              <w:widowControl w:val="0"/>
              <w:autoSpaceDE w:val="0"/>
              <w:autoSpaceDN w:val="0"/>
              <w:adjustRightInd w:val="0"/>
              <w:rPr>
                <w:rFonts w:asciiTheme="majorHAnsi" w:hAnsiTheme="majorHAnsi" w:cs="Futura"/>
                <w:sz w:val="18"/>
                <w:szCs w:val="18"/>
              </w:rPr>
            </w:pPr>
          </w:p>
          <w:p w14:paraId="5ED6ABB9" w14:textId="77777777" w:rsidR="0015762B" w:rsidRDefault="0015762B" w:rsidP="0015762B">
            <w:pPr>
              <w:widowControl w:val="0"/>
              <w:autoSpaceDE w:val="0"/>
              <w:autoSpaceDN w:val="0"/>
              <w:adjustRightInd w:val="0"/>
              <w:rPr>
                <w:rFonts w:asciiTheme="majorHAnsi" w:hAnsiTheme="majorHAnsi" w:cs="Futura"/>
                <w:sz w:val="18"/>
                <w:szCs w:val="18"/>
              </w:rPr>
            </w:pPr>
          </w:p>
          <w:p w14:paraId="6C86D170" w14:textId="77777777" w:rsidR="000120ED" w:rsidRPr="004E1164" w:rsidRDefault="000120ED" w:rsidP="0015762B">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Opération Trident</w:t>
            </w:r>
          </w:p>
        </w:tc>
      </w:tr>
      <w:tr w:rsidR="00D30CB2" w:rsidRPr="004E1164" w14:paraId="7CEDBCA7" w14:textId="77777777" w:rsidTr="0097593C">
        <w:tc>
          <w:tcPr>
            <w:tcW w:w="1984" w:type="dxa"/>
            <w:tcBorders>
              <w:top w:val="nil"/>
              <w:left w:val="single" w:sz="4" w:space="0" w:color="auto"/>
              <w:bottom w:val="single" w:sz="4" w:space="0" w:color="auto"/>
              <w:right w:val="single" w:sz="4" w:space="0" w:color="auto"/>
            </w:tcBorders>
            <w:tcMar>
              <w:top w:w="20" w:type="nil"/>
              <w:left w:w="20" w:type="nil"/>
              <w:bottom w:w="20" w:type="nil"/>
              <w:right w:w="20" w:type="nil"/>
            </w:tcMar>
            <w:vAlign w:val="center"/>
          </w:tcPr>
          <w:p w14:paraId="0D3C8490" w14:textId="77777777" w:rsidR="00D30CB2" w:rsidRPr="004E1164" w:rsidRDefault="00D30CB2" w:rsidP="00A51089">
            <w:pPr>
              <w:widowControl w:val="0"/>
              <w:autoSpaceDE w:val="0"/>
              <w:autoSpaceDN w:val="0"/>
              <w:adjustRightInd w:val="0"/>
              <w:spacing w:after="240"/>
              <w:rPr>
                <w:rFonts w:asciiTheme="majorHAnsi" w:hAnsiTheme="majorHAnsi" w:cs="Times"/>
                <w:sz w:val="18"/>
                <w:szCs w:val="18"/>
              </w:rPr>
            </w:pPr>
            <w:r>
              <w:rPr>
                <w:rFonts w:asciiTheme="majorHAnsi" w:hAnsiTheme="majorHAnsi" w:cs="Futura"/>
                <w:sz w:val="18"/>
                <w:szCs w:val="18"/>
              </w:rPr>
              <w:t>KFOR</w:t>
            </w:r>
            <w:r w:rsidR="00A72456">
              <w:rPr>
                <w:rFonts w:asciiTheme="majorHAnsi" w:hAnsiTheme="majorHAnsi" w:cs="Futura"/>
                <w:sz w:val="18"/>
                <w:szCs w:val="18"/>
                <w:vertAlign w:val="superscript"/>
              </w:rPr>
              <w:t>4</w:t>
            </w:r>
          </w:p>
        </w:tc>
        <w:tc>
          <w:tcPr>
            <w:tcW w:w="1559" w:type="dxa"/>
            <w:tcBorders>
              <w:top w:val="nil"/>
              <w:left w:val="single" w:sz="4" w:space="0" w:color="auto"/>
              <w:bottom w:val="single" w:sz="4" w:space="0" w:color="auto"/>
              <w:right w:val="single" w:sz="4" w:space="0" w:color="auto"/>
            </w:tcBorders>
            <w:tcMar>
              <w:top w:w="20" w:type="nil"/>
              <w:left w:w="20" w:type="nil"/>
              <w:bottom w:w="20" w:type="nil"/>
              <w:right w:w="20" w:type="nil"/>
            </w:tcMar>
          </w:tcPr>
          <w:p w14:paraId="65B63AAA" w14:textId="77777777" w:rsidR="00D30CB2" w:rsidRPr="004E1164" w:rsidRDefault="00D30CB2" w:rsidP="0015762B">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31 mars 1999</w:t>
            </w:r>
          </w:p>
        </w:tc>
        <w:tc>
          <w:tcPr>
            <w:tcW w:w="1277" w:type="dxa"/>
            <w:tcBorders>
              <w:top w:val="nil"/>
              <w:left w:val="single" w:sz="4" w:space="0" w:color="auto"/>
              <w:bottom w:val="single" w:sz="4" w:space="0" w:color="auto"/>
              <w:right w:val="single" w:sz="4" w:space="0" w:color="auto"/>
            </w:tcBorders>
            <w:tcMar>
              <w:top w:w="20" w:type="nil"/>
              <w:left w:w="20" w:type="nil"/>
              <w:bottom w:w="20" w:type="nil"/>
              <w:right w:w="20" w:type="nil"/>
            </w:tcMar>
          </w:tcPr>
          <w:p w14:paraId="1AF567FF" w14:textId="77777777" w:rsidR="00D30CB2" w:rsidRPr="004E1164" w:rsidRDefault="00D30CB2" w:rsidP="0015762B">
            <w:pPr>
              <w:widowControl w:val="0"/>
              <w:autoSpaceDE w:val="0"/>
              <w:autoSpaceDN w:val="0"/>
              <w:adjustRightInd w:val="0"/>
              <w:rPr>
                <w:rFonts w:asciiTheme="majorHAnsi" w:hAnsiTheme="majorHAnsi" w:cs="Times"/>
                <w:sz w:val="18"/>
                <w:szCs w:val="18"/>
              </w:rPr>
            </w:pPr>
            <w:r>
              <w:rPr>
                <w:rFonts w:asciiTheme="majorHAnsi" w:hAnsiTheme="majorHAnsi" w:cs="Futura"/>
                <w:sz w:val="18"/>
                <w:szCs w:val="18"/>
              </w:rPr>
              <w:t>31 décembre 2004</w:t>
            </w:r>
          </w:p>
        </w:tc>
        <w:tc>
          <w:tcPr>
            <w:tcW w:w="1559" w:type="dxa"/>
            <w:tcBorders>
              <w:top w:val="nil"/>
              <w:left w:val="single" w:sz="4" w:space="0" w:color="auto"/>
              <w:bottom w:val="single" w:sz="4" w:space="0" w:color="auto"/>
              <w:right w:val="single" w:sz="4" w:space="0" w:color="auto"/>
            </w:tcBorders>
            <w:tcMar>
              <w:top w:w="20" w:type="nil"/>
              <w:left w:w="20" w:type="nil"/>
              <w:bottom w:w="20" w:type="nil"/>
              <w:right w:w="20" w:type="nil"/>
            </w:tcMar>
          </w:tcPr>
          <w:p w14:paraId="53A36C1D" w14:textId="77777777" w:rsidR="00D30CB2" w:rsidRPr="004E1164" w:rsidRDefault="00D30CB2" w:rsidP="0015762B">
            <w:pPr>
              <w:widowControl w:val="0"/>
              <w:autoSpaceDE w:val="0"/>
              <w:autoSpaceDN w:val="0"/>
              <w:adjustRightInd w:val="0"/>
              <w:rPr>
                <w:rFonts w:asciiTheme="majorHAnsi" w:hAnsiTheme="majorHAnsi" w:cs="Times"/>
                <w:sz w:val="18"/>
                <w:szCs w:val="18"/>
              </w:rPr>
            </w:pPr>
          </w:p>
        </w:tc>
        <w:tc>
          <w:tcPr>
            <w:tcW w:w="1418" w:type="dxa"/>
            <w:tcBorders>
              <w:top w:val="nil"/>
              <w:left w:val="single" w:sz="4" w:space="0" w:color="auto"/>
              <w:bottom w:val="single" w:sz="4" w:space="0" w:color="auto"/>
              <w:right w:val="single" w:sz="4" w:space="0" w:color="auto"/>
            </w:tcBorders>
            <w:tcMar>
              <w:top w:w="20" w:type="nil"/>
              <w:left w:w="20" w:type="nil"/>
              <w:bottom w:w="20" w:type="nil"/>
              <w:right w:w="20" w:type="nil"/>
            </w:tcMar>
          </w:tcPr>
          <w:p w14:paraId="3F778381" w14:textId="77777777" w:rsidR="00D30CB2" w:rsidRPr="004E1164" w:rsidRDefault="00D30CB2" w:rsidP="0015762B">
            <w:pPr>
              <w:widowControl w:val="0"/>
              <w:autoSpaceDE w:val="0"/>
              <w:autoSpaceDN w:val="0"/>
              <w:adjustRightInd w:val="0"/>
              <w:rPr>
                <w:rFonts w:asciiTheme="majorHAnsi" w:hAnsiTheme="majorHAnsi" w:cs="Times"/>
                <w:sz w:val="18"/>
                <w:szCs w:val="18"/>
              </w:rPr>
            </w:pPr>
          </w:p>
        </w:tc>
        <w:tc>
          <w:tcPr>
            <w:tcW w:w="1701" w:type="dxa"/>
            <w:tcBorders>
              <w:top w:val="nil"/>
              <w:left w:val="single" w:sz="4" w:space="0" w:color="auto"/>
              <w:bottom w:val="single" w:sz="4" w:space="0" w:color="auto"/>
              <w:right w:val="single" w:sz="4" w:space="0" w:color="auto"/>
            </w:tcBorders>
            <w:tcMar>
              <w:top w:w="20" w:type="nil"/>
              <w:left w:w="20" w:type="nil"/>
              <w:bottom w:w="20" w:type="nil"/>
              <w:right w:w="20" w:type="nil"/>
            </w:tcMar>
          </w:tcPr>
          <w:p w14:paraId="66FCC613" w14:textId="77777777" w:rsidR="00D30CB2" w:rsidRPr="004E1164" w:rsidRDefault="00A51089" w:rsidP="0015762B">
            <w:pPr>
              <w:widowControl w:val="0"/>
              <w:autoSpaceDE w:val="0"/>
              <w:autoSpaceDN w:val="0"/>
              <w:adjustRightInd w:val="0"/>
              <w:rPr>
                <w:rFonts w:asciiTheme="majorHAnsi" w:hAnsiTheme="majorHAnsi" w:cs="Times"/>
                <w:sz w:val="18"/>
                <w:szCs w:val="18"/>
              </w:rPr>
            </w:pPr>
            <w:r>
              <w:rPr>
                <w:rFonts w:asciiTheme="majorHAnsi" w:hAnsiTheme="majorHAnsi" w:cs="Times"/>
                <w:sz w:val="18"/>
                <w:szCs w:val="18"/>
              </w:rPr>
              <w:t>Arrêté du 5 décembre 2012</w:t>
            </w:r>
          </w:p>
        </w:tc>
        <w:tc>
          <w:tcPr>
            <w:tcW w:w="1275" w:type="dxa"/>
            <w:tcBorders>
              <w:top w:val="nil"/>
              <w:left w:val="single" w:sz="4" w:space="0" w:color="auto"/>
              <w:bottom w:val="single" w:sz="4" w:space="0" w:color="auto"/>
              <w:right w:val="single" w:sz="4" w:space="0" w:color="auto"/>
            </w:tcBorders>
            <w:tcMar>
              <w:top w:w="20" w:type="nil"/>
              <w:left w:w="20" w:type="nil"/>
              <w:bottom w:w="20" w:type="nil"/>
              <w:right w:w="20" w:type="nil"/>
            </w:tcMar>
          </w:tcPr>
          <w:p w14:paraId="0A47BB6B" w14:textId="77777777" w:rsidR="00D30CB2" w:rsidRPr="004E1164" w:rsidRDefault="00D30CB2" w:rsidP="0015762B">
            <w:pPr>
              <w:widowControl w:val="0"/>
              <w:autoSpaceDE w:val="0"/>
              <w:autoSpaceDN w:val="0"/>
              <w:adjustRightInd w:val="0"/>
              <w:rPr>
                <w:rFonts w:asciiTheme="majorHAnsi" w:hAnsiTheme="majorHAnsi" w:cs="Times"/>
                <w:sz w:val="18"/>
                <w:szCs w:val="18"/>
              </w:rPr>
            </w:pPr>
          </w:p>
        </w:tc>
      </w:tr>
      <w:tr w:rsidR="00BE621B" w:rsidRPr="004E1164" w14:paraId="57F29AB9" w14:textId="77777777" w:rsidTr="0097593C">
        <w:tblPrEx>
          <w:tblBorders>
            <w:top w:val="nil"/>
          </w:tblBorders>
        </w:tblPrEx>
        <w:tc>
          <w:tcPr>
            <w:tcW w:w="1984"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476B4921" w14:textId="77777777" w:rsidR="00BE621B" w:rsidRPr="004E1164" w:rsidRDefault="00BE621B">
            <w:pPr>
              <w:widowControl w:val="0"/>
              <w:autoSpaceDE w:val="0"/>
              <w:autoSpaceDN w:val="0"/>
              <w:adjustRightInd w:val="0"/>
              <w:spacing w:after="240"/>
              <w:rPr>
                <w:rFonts w:asciiTheme="majorHAnsi" w:hAnsiTheme="majorHAnsi" w:cs="Futura"/>
                <w:sz w:val="18"/>
                <w:szCs w:val="18"/>
              </w:rPr>
            </w:pPr>
            <w:r w:rsidRPr="006E7B11">
              <w:rPr>
                <w:rFonts w:asciiTheme="majorHAnsi" w:hAnsiTheme="majorHAnsi" w:cs="Futura"/>
                <w:b/>
                <w:sz w:val="18"/>
                <w:szCs w:val="18"/>
              </w:rPr>
              <w:t>Zaïre</w:t>
            </w:r>
            <w:r>
              <w:rPr>
                <w:rFonts w:asciiTheme="majorHAnsi" w:hAnsiTheme="majorHAnsi" w:cs="Futura"/>
                <w:sz w:val="18"/>
                <w:szCs w:val="18"/>
              </w:rPr>
              <w:t xml:space="preserve"> (ex-Congo belge)</w:t>
            </w:r>
          </w:p>
        </w:tc>
        <w:tc>
          <w:tcPr>
            <w:tcW w:w="1559"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79E15791" w14:textId="77777777" w:rsidR="00BE621B" w:rsidRPr="004E1164" w:rsidRDefault="00BE621B">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13 mai 1978</w:t>
            </w:r>
          </w:p>
        </w:tc>
        <w:tc>
          <w:tcPr>
            <w:tcW w:w="1277"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54E95B0C" w14:textId="77777777" w:rsidR="00BE621B" w:rsidRPr="004E1164" w:rsidRDefault="00BE621B">
            <w:pPr>
              <w:widowControl w:val="0"/>
              <w:autoSpaceDE w:val="0"/>
              <w:autoSpaceDN w:val="0"/>
              <w:adjustRightInd w:val="0"/>
              <w:spacing w:after="240"/>
              <w:rPr>
                <w:rFonts w:asciiTheme="majorHAnsi" w:hAnsiTheme="majorHAnsi" w:cs="Futura"/>
                <w:sz w:val="18"/>
                <w:szCs w:val="18"/>
              </w:rPr>
            </w:pPr>
            <w:r>
              <w:rPr>
                <w:rFonts w:asciiTheme="majorHAnsi" w:hAnsiTheme="majorHAnsi" w:cs="Futura"/>
                <w:sz w:val="18"/>
                <w:szCs w:val="18"/>
              </w:rPr>
              <w:t>12 mai 1981</w:t>
            </w:r>
          </w:p>
        </w:tc>
        <w:tc>
          <w:tcPr>
            <w:tcW w:w="1559"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1756C17D" w14:textId="77777777" w:rsidR="00BE621B" w:rsidRPr="004E1164" w:rsidRDefault="00BE621B">
            <w:pPr>
              <w:widowControl w:val="0"/>
              <w:autoSpaceDE w:val="0"/>
              <w:autoSpaceDN w:val="0"/>
              <w:adjustRightInd w:val="0"/>
              <w:rPr>
                <w:rFonts w:asciiTheme="majorHAnsi" w:hAnsiTheme="majorHAnsi" w:cs="Times"/>
                <w:sz w:val="18"/>
                <w:szCs w:val="18"/>
              </w:rPr>
            </w:pPr>
          </w:p>
        </w:tc>
        <w:tc>
          <w:tcPr>
            <w:tcW w:w="1418"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7649A1FD" w14:textId="77777777" w:rsidR="00BE621B" w:rsidRPr="004E1164" w:rsidRDefault="00BE621B">
            <w:pPr>
              <w:widowControl w:val="0"/>
              <w:autoSpaceDE w:val="0"/>
              <w:autoSpaceDN w:val="0"/>
              <w:adjustRightInd w:val="0"/>
              <w:rPr>
                <w:rFonts w:asciiTheme="majorHAnsi" w:hAnsiTheme="majorHAnsi" w:cs="Times"/>
                <w:sz w:val="18"/>
                <w:szCs w:val="18"/>
              </w:rPr>
            </w:pPr>
          </w:p>
        </w:tc>
        <w:tc>
          <w:tcPr>
            <w:tcW w:w="1701"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01D84EFD" w14:textId="77777777" w:rsidR="00BE621B" w:rsidRPr="004E1164" w:rsidRDefault="00BE621B">
            <w:pPr>
              <w:widowControl w:val="0"/>
              <w:autoSpaceDE w:val="0"/>
              <w:autoSpaceDN w:val="0"/>
              <w:adjustRightInd w:val="0"/>
              <w:rPr>
                <w:rFonts w:asciiTheme="majorHAnsi" w:hAnsiTheme="majorHAnsi" w:cs="Times"/>
                <w:sz w:val="18"/>
                <w:szCs w:val="18"/>
              </w:rPr>
            </w:pPr>
          </w:p>
        </w:tc>
        <w:tc>
          <w:tcPr>
            <w:tcW w:w="1275" w:type="dxa"/>
            <w:tcBorders>
              <w:top w:val="single" w:sz="4" w:space="0" w:color="auto"/>
              <w:left w:val="single" w:sz="8" w:space="0" w:color="7D898E"/>
              <w:bottom w:val="single" w:sz="8" w:space="0" w:color="899397"/>
              <w:right w:val="single" w:sz="8" w:space="0" w:color="7D898E"/>
            </w:tcBorders>
            <w:tcMar>
              <w:top w:w="20" w:type="nil"/>
              <w:left w:w="20" w:type="nil"/>
              <w:bottom w:w="20" w:type="nil"/>
              <w:right w:w="20" w:type="nil"/>
            </w:tcMar>
            <w:vAlign w:val="center"/>
          </w:tcPr>
          <w:p w14:paraId="625AFEEC" w14:textId="77777777" w:rsidR="00BE621B" w:rsidRPr="004E1164" w:rsidRDefault="00BE621B">
            <w:pPr>
              <w:widowControl w:val="0"/>
              <w:autoSpaceDE w:val="0"/>
              <w:autoSpaceDN w:val="0"/>
              <w:adjustRightInd w:val="0"/>
              <w:rPr>
                <w:rFonts w:asciiTheme="majorHAnsi" w:hAnsiTheme="majorHAnsi" w:cs="Times"/>
                <w:sz w:val="18"/>
                <w:szCs w:val="18"/>
              </w:rPr>
            </w:pPr>
          </w:p>
        </w:tc>
      </w:tr>
    </w:tbl>
    <w:p w14:paraId="0E0D0C0F" w14:textId="3846B97F" w:rsidR="00DC743D" w:rsidRPr="007A1B8F" w:rsidRDefault="00DC743D" w:rsidP="00A72456">
      <w:pPr>
        <w:widowControl w:val="0"/>
        <w:autoSpaceDE w:val="0"/>
        <w:autoSpaceDN w:val="0"/>
        <w:adjustRightInd w:val="0"/>
        <w:rPr>
          <w:rFonts w:ascii="Times" w:hAnsi="Times" w:cs="Times"/>
          <w:sz w:val="18"/>
          <w:szCs w:val="18"/>
        </w:rPr>
      </w:pPr>
      <w:r w:rsidRPr="007A1B8F">
        <w:rPr>
          <w:rFonts w:ascii="Calibri" w:hAnsi="Calibri" w:cs="Calibri"/>
          <w:b/>
          <w:bCs/>
          <w:sz w:val="18"/>
          <w:szCs w:val="18"/>
          <w:vertAlign w:val="superscript"/>
        </w:rPr>
        <w:t>1 -</w:t>
      </w:r>
      <w:r w:rsidRPr="007A1B8F">
        <w:rPr>
          <w:rFonts w:ascii="Calibri" w:hAnsi="Calibri" w:cs="Calibri"/>
          <w:sz w:val="18"/>
          <w:szCs w:val="18"/>
        </w:rPr>
        <w:t>Liste des opérations ouvrant droit au bénéfice de la carte du combattant au titre</w:t>
      </w:r>
      <w:r w:rsidR="0032559D">
        <w:rPr>
          <w:rFonts w:ascii="Calibri" w:hAnsi="Calibri" w:cs="Calibri"/>
          <w:sz w:val="18"/>
          <w:szCs w:val="18"/>
        </w:rPr>
        <w:t xml:space="preserve"> </w:t>
      </w:r>
      <w:r w:rsidRPr="007A1B8F">
        <w:rPr>
          <w:rFonts w:ascii="Calibri" w:hAnsi="Calibri" w:cs="Calibri"/>
          <w:sz w:val="18"/>
          <w:szCs w:val="18"/>
        </w:rPr>
        <w:t>de l’article L. 253 ter du Code des pensions militaires d’invalidité et des victimes de la guerre (JORF du 19/03/2010). Bonification pour engagement volontaire : Les engagés ou les volontaires au titre d’un conflit ou d’une opération visés par l’arrêté du 12 janvier 1994 modifié peuvent obtenir 10 jours de bonifications pour l’</w:t>
      </w:r>
      <w:r w:rsidR="0078138A" w:rsidRPr="007A1B8F">
        <w:rPr>
          <w:rFonts w:ascii="Calibri" w:hAnsi="Calibri" w:cs="Calibri"/>
          <w:sz w:val="18"/>
          <w:szCs w:val="18"/>
        </w:rPr>
        <w:t>attribution de la carte du com</w:t>
      </w:r>
      <w:r w:rsidRPr="007A1B8F">
        <w:rPr>
          <w:rFonts w:ascii="Calibri" w:hAnsi="Calibri" w:cs="Calibri"/>
          <w:sz w:val="18"/>
          <w:szCs w:val="18"/>
        </w:rPr>
        <w:t>battant.(Arrêté du 12 janvier 1994 modifié par arrêtés du 18 novembre 1999, 9 juillet 2004, 29 mars 2005, 16 novembr</w:t>
      </w:r>
      <w:r w:rsidR="004E1164" w:rsidRPr="007A1B8F">
        <w:rPr>
          <w:rFonts w:ascii="Calibri" w:hAnsi="Calibri" w:cs="Calibri"/>
          <w:sz w:val="18"/>
          <w:szCs w:val="18"/>
        </w:rPr>
        <w:t xml:space="preserve">e 2007 et 5 novembre 2008, </w:t>
      </w:r>
      <w:r w:rsidRPr="007A1B8F">
        <w:rPr>
          <w:rFonts w:ascii="Calibri" w:hAnsi="Calibri" w:cs="Calibri"/>
          <w:sz w:val="18"/>
          <w:szCs w:val="18"/>
        </w:rPr>
        <w:t>31 décembre 2009</w:t>
      </w:r>
      <w:r w:rsidR="005C481E">
        <w:rPr>
          <w:rFonts w:ascii="Calibri" w:hAnsi="Calibri" w:cs="Calibri"/>
          <w:sz w:val="18"/>
          <w:szCs w:val="18"/>
        </w:rPr>
        <w:t xml:space="preserve">, </w:t>
      </w:r>
      <w:r w:rsidR="004E1164" w:rsidRPr="007A1B8F">
        <w:rPr>
          <w:rFonts w:ascii="Calibri" w:hAnsi="Calibri" w:cs="Calibri"/>
          <w:sz w:val="18"/>
          <w:szCs w:val="18"/>
        </w:rPr>
        <w:t>du 28 juin 2012</w:t>
      </w:r>
      <w:r w:rsidR="00356119">
        <w:rPr>
          <w:rFonts w:ascii="Calibri" w:hAnsi="Calibri" w:cs="Calibri"/>
          <w:sz w:val="18"/>
          <w:szCs w:val="18"/>
        </w:rPr>
        <w:t xml:space="preserve">, </w:t>
      </w:r>
      <w:r w:rsidR="005C481E">
        <w:rPr>
          <w:rFonts w:ascii="Calibri" w:hAnsi="Calibri" w:cs="Calibri"/>
          <w:sz w:val="18"/>
          <w:szCs w:val="18"/>
        </w:rPr>
        <w:t>du 30 octobre 2013</w:t>
      </w:r>
      <w:r w:rsidR="00356119">
        <w:rPr>
          <w:rFonts w:ascii="Calibri" w:hAnsi="Calibri" w:cs="Calibri"/>
          <w:sz w:val="18"/>
          <w:szCs w:val="18"/>
        </w:rPr>
        <w:t xml:space="preserve"> et du 1</w:t>
      </w:r>
      <w:r w:rsidR="00356119" w:rsidRPr="00356119">
        <w:rPr>
          <w:rFonts w:ascii="Calibri" w:hAnsi="Calibri" w:cs="Calibri"/>
          <w:sz w:val="18"/>
          <w:szCs w:val="18"/>
          <w:vertAlign w:val="superscript"/>
        </w:rPr>
        <w:t>er</w:t>
      </w:r>
      <w:r w:rsidR="00356119">
        <w:rPr>
          <w:rFonts w:ascii="Calibri" w:hAnsi="Calibri" w:cs="Calibri"/>
          <w:sz w:val="18"/>
          <w:szCs w:val="18"/>
        </w:rPr>
        <w:t xml:space="preserve"> avril 2015</w:t>
      </w:r>
      <w:r w:rsidRPr="007A1B8F">
        <w:rPr>
          <w:rFonts w:ascii="Calibri" w:hAnsi="Calibri" w:cs="Calibri"/>
          <w:sz w:val="18"/>
          <w:szCs w:val="18"/>
        </w:rPr>
        <w:t>).</w:t>
      </w:r>
    </w:p>
    <w:p w14:paraId="259462C8" w14:textId="77777777" w:rsidR="00DC743D" w:rsidRPr="007A1B8F" w:rsidRDefault="00DC743D" w:rsidP="00A72456">
      <w:pPr>
        <w:widowControl w:val="0"/>
        <w:autoSpaceDE w:val="0"/>
        <w:autoSpaceDN w:val="0"/>
        <w:adjustRightInd w:val="0"/>
        <w:rPr>
          <w:rFonts w:ascii="Calibri" w:hAnsi="Calibri" w:cs="Calibri"/>
          <w:sz w:val="18"/>
          <w:szCs w:val="18"/>
        </w:rPr>
      </w:pPr>
      <w:r w:rsidRPr="007A1B8F">
        <w:rPr>
          <w:rFonts w:ascii="Calibri" w:hAnsi="Calibri" w:cs="Calibri"/>
          <w:sz w:val="18"/>
          <w:szCs w:val="18"/>
          <w:vertAlign w:val="superscript"/>
        </w:rPr>
        <w:t>2 -</w:t>
      </w:r>
      <w:r w:rsidRPr="007A1B8F">
        <w:rPr>
          <w:rFonts w:ascii="Calibri" w:hAnsi="Calibri" w:cs="Calibri"/>
          <w:sz w:val="18"/>
          <w:szCs w:val="18"/>
        </w:rPr>
        <w:t xml:space="preserve"> Liste des missions ouvrant droit au bénéfice de l’article L. 4123-4 du Code de la </w:t>
      </w:r>
      <w:r w:rsidR="00EC424D" w:rsidRPr="007A1B8F">
        <w:rPr>
          <w:rFonts w:ascii="Calibri" w:hAnsi="Calibri" w:cs="Calibri"/>
          <w:sz w:val="18"/>
          <w:szCs w:val="18"/>
        </w:rPr>
        <w:t>d</w:t>
      </w:r>
      <w:r w:rsidR="008E08F3" w:rsidRPr="007A1B8F">
        <w:rPr>
          <w:rFonts w:ascii="Calibri" w:hAnsi="Calibri" w:cs="Calibri"/>
          <w:sz w:val="18"/>
          <w:szCs w:val="18"/>
        </w:rPr>
        <w:t xml:space="preserve">éfense, qui </w:t>
      </w:r>
      <w:r w:rsidR="005E227B" w:rsidRPr="007A1B8F">
        <w:rPr>
          <w:rFonts w:ascii="Calibri" w:hAnsi="Calibri" w:cs="Calibri"/>
          <w:sz w:val="18"/>
          <w:szCs w:val="18"/>
        </w:rPr>
        <w:t>inclut</w:t>
      </w:r>
      <w:r w:rsidR="008E08F3" w:rsidRPr="007A1B8F">
        <w:rPr>
          <w:rFonts w:ascii="Calibri" w:hAnsi="Calibri" w:cs="Calibri"/>
          <w:sz w:val="18"/>
          <w:szCs w:val="18"/>
        </w:rPr>
        <w:t xml:space="preserve"> depuis la PLF 2013, le L.253 ter du CPMIVG</w:t>
      </w:r>
      <w:r w:rsidR="00EC424D" w:rsidRPr="007A1B8F">
        <w:rPr>
          <w:rFonts w:ascii="Calibri" w:hAnsi="Calibri" w:cs="Calibri"/>
          <w:sz w:val="18"/>
          <w:szCs w:val="18"/>
        </w:rPr>
        <w:t>.</w:t>
      </w:r>
    </w:p>
    <w:p w14:paraId="489E697F" w14:textId="1FD29A7E" w:rsidR="001C1F80" w:rsidRPr="007A1B8F" w:rsidRDefault="001C1F80" w:rsidP="001C1F80">
      <w:pPr>
        <w:rPr>
          <w:rFonts w:ascii="Calibri" w:hAnsi="Calibri" w:cs="Calibri"/>
          <w:sz w:val="18"/>
          <w:szCs w:val="18"/>
        </w:rPr>
      </w:pPr>
      <w:r w:rsidRPr="007A1B8F">
        <w:rPr>
          <w:rFonts w:ascii="Calibri" w:hAnsi="Calibri" w:cs="Calibri"/>
          <w:sz w:val="18"/>
          <w:szCs w:val="18"/>
          <w:vertAlign w:val="superscript"/>
        </w:rPr>
        <w:t xml:space="preserve">3 </w:t>
      </w:r>
      <w:r w:rsidR="00F33372" w:rsidRPr="007A1B8F">
        <w:rPr>
          <w:rFonts w:ascii="Calibri" w:hAnsi="Calibri" w:cs="Calibri"/>
          <w:sz w:val="18"/>
          <w:szCs w:val="18"/>
          <w:vertAlign w:val="superscript"/>
        </w:rPr>
        <w:t>–</w:t>
      </w:r>
      <w:r w:rsidR="00F33372" w:rsidRPr="007A1B8F">
        <w:rPr>
          <w:rFonts w:ascii="Calibri" w:hAnsi="Calibri" w:cs="Calibri"/>
          <w:sz w:val="18"/>
          <w:szCs w:val="18"/>
        </w:rPr>
        <w:t>L’</w:t>
      </w:r>
      <w:r w:rsidRPr="007A1B8F">
        <w:rPr>
          <w:rFonts w:ascii="Calibri" w:hAnsi="Calibri" w:cs="Calibri"/>
          <w:sz w:val="18"/>
          <w:szCs w:val="18"/>
        </w:rPr>
        <w:t xml:space="preserve">ouverture des droits pour les théâtres d’opération a été annoncé lors de loi de finances </w:t>
      </w:r>
      <w:r w:rsidR="0029004F" w:rsidRPr="007A1B8F">
        <w:rPr>
          <w:rFonts w:ascii="Calibri" w:hAnsi="Calibri" w:cs="Calibri"/>
          <w:sz w:val="18"/>
          <w:szCs w:val="18"/>
        </w:rPr>
        <w:t xml:space="preserve">pour </w:t>
      </w:r>
      <w:r w:rsidRPr="007A1B8F">
        <w:rPr>
          <w:rFonts w:ascii="Calibri" w:hAnsi="Calibri" w:cs="Calibri"/>
          <w:sz w:val="18"/>
          <w:szCs w:val="18"/>
        </w:rPr>
        <w:t xml:space="preserve">2013 </w:t>
      </w:r>
      <w:r w:rsidR="00F33372" w:rsidRPr="007A1B8F">
        <w:rPr>
          <w:rFonts w:ascii="Calibri" w:hAnsi="Calibri" w:cs="Calibri"/>
          <w:sz w:val="18"/>
          <w:szCs w:val="18"/>
        </w:rPr>
        <w:t>qui vise</w:t>
      </w:r>
      <w:r w:rsidRPr="007A1B8F">
        <w:rPr>
          <w:rFonts w:ascii="Calibri" w:hAnsi="Calibri" w:cs="Calibri"/>
          <w:sz w:val="18"/>
          <w:szCs w:val="18"/>
        </w:rPr>
        <w:t xml:space="preserve"> à simplifier la réglementation </w:t>
      </w:r>
      <w:r w:rsidR="00F33372" w:rsidRPr="007A1B8F">
        <w:rPr>
          <w:rFonts w:ascii="Calibri" w:hAnsi="Calibri" w:cs="Calibri"/>
          <w:sz w:val="18"/>
          <w:szCs w:val="18"/>
        </w:rPr>
        <w:t>par</w:t>
      </w:r>
      <w:r w:rsidRPr="007A1B8F">
        <w:rPr>
          <w:rFonts w:ascii="Calibri" w:hAnsi="Calibri" w:cs="Calibri"/>
          <w:sz w:val="18"/>
          <w:szCs w:val="18"/>
        </w:rPr>
        <w:t xml:space="preserve"> un arrêté unique en application des article</w:t>
      </w:r>
      <w:r w:rsidR="00F33372" w:rsidRPr="007A1B8F">
        <w:rPr>
          <w:rFonts w:ascii="Calibri" w:hAnsi="Calibri" w:cs="Calibri"/>
          <w:sz w:val="18"/>
          <w:szCs w:val="18"/>
        </w:rPr>
        <w:t>s</w:t>
      </w:r>
      <w:r w:rsidRPr="007A1B8F">
        <w:rPr>
          <w:rFonts w:ascii="Calibri" w:hAnsi="Calibri" w:cs="Calibri"/>
          <w:sz w:val="18"/>
          <w:szCs w:val="18"/>
        </w:rPr>
        <w:t xml:space="preserve"> L. 4123-4 du </w:t>
      </w:r>
      <w:r w:rsidR="0029004F" w:rsidRPr="007A1B8F">
        <w:rPr>
          <w:rFonts w:ascii="Calibri" w:hAnsi="Calibri" w:cs="Calibri"/>
          <w:sz w:val="18"/>
          <w:szCs w:val="18"/>
        </w:rPr>
        <w:t>C</w:t>
      </w:r>
      <w:r w:rsidRPr="007A1B8F">
        <w:rPr>
          <w:rFonts w:ascii="Calibri" w:hAnsi="Calibri" w:cs="Calibri"/>
          <w:sz w:val="18"/>
          <w:szCs w:val="18"/>
        </w:rPr>
        <w:t xml:space="preserve">ode de la </w:t>
      </w:r>
      <w:r w:rsidR="0029004F" w:rsidRPr="007A1B8F">
        <w:rPr>
          <w:rFonts w:ascii="Calibri" w:hAnsi="Calibri" w:cs="Calibri"/>
          <w:sz w:val="18"/>
          <w:szCs w:val="18"/>
        </w:rPr>
        <w:t>d</w:t>
      </w:r>
      <w:r w:rsidRPr="007A1B8F">
        <w:rPr>
          <w:rFonts w:ascii="Calibri" w:hAnsi="Calibri" w:cs="Calibri"/>
          <w:sz w:val="18"/>
          <w:szCs w:val="18"/>
        </w:rPr>
        <w:t>éfense déterminant les territoires sur lesquels la couverture des risques est accordée aux militaires par</w:t>
      </w:r>
      <w:r w:rsidR="00F33372" w:rsidRPr="007A1B8F">
        <w:rPr>
          <w:rFonts w:ascii="Calibri" w:hAnsi="Calibri" w:cs="Calibri"/>
          <w:sz w:val="18"/>
          <w:szCs w:val="18"/>
        </w:rPr>
        <w:t xml:space="preserve">ticipant aux OPEX, et </w:t>
      </w:r>
      <w:r w:rsidRPr="007A1B8F">
        <w:rPr>
          <w:rFonts w:ascii="Calibri" w:hAnsi="Calibri" w:cs="Calibri"/>
          <w:sz w:val="18"/>
          <w:szCs w:val="18"/>
        </w:rPr>
        <w:t xml:space="preserve">L.253 ter du </w:t>
      </w:r>
      <w:r w:rsidR="0029004F" w:rsidRPr="007A1B8F">
        <w:rPr>
          <w:rFonts w:ascii="Calibri" w:hAnsi="Calibri" w:cs="Calibri"/>
          <w:sz w:val="18"/>
          <w:szCs w:val="18"/>
        </w:rPr>
        <w:t>C</w:t>
      </w:r>
      <w:r w:rsidRPr="007A1B8F">
        <w:rPr>
          <w:rFonts w:ascii="Calibri" w:hAnsi="Calibri" w:cs="Calibri"/>
          <w:sz w:val="18"/>
          <w:szCs w:val="18"/>
        </w:rPr>
        <w:t>ode des pension</w:t>
      </w:r>
      <w:r w:rsidR="00FD79B8" w:rsidRPr="007A1B8F">
        <w:rPr>
          <w:rFonts w:ascii="Calibri" w:hAnsi="Calibri" w:cs="Calibri"/>
          <w:sz w:val="18"/>
          <w:szCs w:val="18"/>
        </w:rPr>
        <w:t>s</w:t>
      </w:r>
      <w:r w:rsidRPr="007A1B8F">
        <w:rPr>
          <w:rFonts w:ascii="Calibri" w:hAnsi="Calibri" w:cs="Calibri"/>
          <w:sz w:val="18"/>
          <w:szCs w:val="18"/>
        </w:rPr>
        <w:t xml:space="preserve"> militaires d’invalidité et des victimes de </w:t>
      </w:r>
      <w:r w:rsidR="00FD79B8" w:rsidRPr="007A1B8F">
        <w:rPr>
          <w:rFonts w:ascii="Calibri" w:hAnsi="Calibri" w:cs="Calibri"/>
          <w:sz w:val="18"/>
          <w:szCs w:val="18"/>
        </w:rPr>
        <w:t xml:space="preserve">la </w:t>
      </w:r>
      <w:r w:rsidRPr="007A1B8F">
        <w:rPr>
          <w:rFonts w:ascii="Calibri" w:hAnsi="Calibri" w:cs="Calibri"/>
          <w:sz w:val="18"/>
          <w:szCs w:val="18"/>
        </w:rPr>
        <w:t>guerre (CPMIVG) ouvrant droit à la carte du combattant.</w:t>
      </w:r>
    </w:p>
    <w:p w14:paraId="00421AFC" w14:textId="77777777" w:rsidR="00A72456" w:rsidRDefault="00A72456" w:rsidP="001C1F80">
      <w:pPr>
        <w:rPr>
          <w:rFonts w:ascii="Calibri" w:hAnsi="Calibri" w:cs="Calibri"/>
          <w:sz w:val="18"/>
          <w:szCs w:val="18"/>
        </w:rPr>
      </w:pPr>
      <w:r w:rsidRPr="007A1B8F">
        <w:rPr>
          <w:rFonts w:ascii="Calibri" w:hAnsi="Calibri" w:cs="Calibri"/>
          <w:sz w:val="18"/>
          <w:szCs w:val="18"/>
          <w:vertAlign w:val="superscript"/>
        </w:rPr>
        <w:t>4 –</w:t>
      </w:r>
      <w:r w:rsidRPr="007A1B8F">
        <w:rPr>
          <w:rFonts w:ascii="Calibri" w:hAnsi="Calibri" w:cs="Calibri"/>
          <w:sz w:val="18"/>
          <w:szCs w:val="18"/>
        </w:rPr>
        <w:t xml:space="preserve"> Non repris dans l’arrêté du 12 janvier modifié</w:t>
      </w:r>
    </w:p>
    <w:p w14:paraId="3329143E" w14:textId="2620DA19" w:rsidR="002A590A" w:rsidRDefault="002A590A" w:rsidP="001C1F80">
      <w:pPr>
        <w:rPr>
          <w:rFonts w:ascii="Calibri" w:hAnsi="Calibri" w:cs="Calibri"/>
          <w:sz w:val="16"/>
          <w:szCs w:val="16"/>
        </w:rPr>
      </w:pPr>
      <w:r w:rsidRPr="002A590A">
        <w:rPr>
          <w:rFonts w:ascii="Calibri" w:hAnsi="Calibri" w:cs="Calibri"/>
          <w:sz w:val="18"/>
          <w:szCs w:val="18"/>
          <w:vertAlign w:val="superscript"/>
        </w:rPr>
        <w:t xml:space="preserve">5 </w:t>
      </w:r>
      <w:r w:rsidRPr="00B10305">
        <w:rPr>
          <w:rFonts w:ascii="Calibri" w:hAnsi="Calibri" w:cs="Calibri"/>
          <w:sz w:val="18"/>
          <w:szCs w:val="18"/>
          <w:vertAlign w:val="superscript"/>
        </w:rPr>
        <w:t xml:space="preserve">– </w:t>
      </w:r>
      <w:r w:rsidRPr="00B10305">
        <w:rPr>
          <w:rFonts w:ascii="Calibri" w:hAnsi="Calibri" w:cs="Calibri"/>
          <w:sz w:val="18"/>
          <w:szCs w:val="18"/>
        </w:rPr>
        <w:t>Lien</w:t>
      </w:r>
      <w:r>
        <w:rPr>
          <w:rFonts w:ascii="Calibri" w:hAnsi="Calibri" w:cs="Calibri"/>
          <w:sz w:val="18"/>
          <w:szCs w:val="18"/>
        </w:rPr>
        <w:t xml:space="preserve"> de mise à jour : </w:t>
      </w:r>
      <w:hyperlink r:id="rId11" w:history="1">
        <w:r w:rsidR="002D330F" w:rsidRPr="006434DB">
          <w:rPr>
            <w:rStyle w:val="Lienhypertexte"/>
            <w:rFonts w:ascii="Calibri" w:hAnsi="Calibri" w:cs="Calibri"/>
            <w:sz w:val="16"/>
            <w:szCs w:val="16"/>
          </w:rPr>
          <w:t>https://www.legifrance.gouv.fr/affichSarde.do?reprise=true&amp;page=1&amp;idSarde=SARDOBJT000024816533&amp;ordre=null&amp;nature=null&amp;g=ls</w:t>
        </w:r>
      </w:hyperlink>
    </w:p>
    <w:p w14:paraId="60DD8422" w14:textId="77777777" w:rsidR="002D330F" w:rsidRPr="002A590A" w:rsidRDefault="002D330F" w:rsidP="001C1F80">
      <w:pPr>
        <w:rPr>
          <w:rFonts w:ascii="Calibri" w:hAnsi="Calibri" w:cs="Calibri"/>
          <w:sz w:val="16"/>
          <w:szCs w:val="16"/>
        </w:rPr>
      </w:pPr>
    </w:p>
    <w:p w14:paraId="0311F3F7" w14:textId="77777777" w:rsidR="00E81C05" w:rsidRDefault="00E81C05" w:rsidP="00E81C05">
      <w:pPr>
        <w:rPr>
          <w:rFonts w:ascii="Calibri" w:hAnsi="Calibri" w:cs="Calibri"/>
        </w:rPr>
      </w:pPr>
    </w:p>
    <w:p w14:paraId="62C909F8" w14:textId="20490030" w:rsidR="00DC743D" w:rsidRPr="00177A67" w:rsidRDefault="00DC743D" w:rsidP="00177A67">
      <w:pPr>
        <w:ind w:left="1701" w:right="1658"/>
        <w:jc w:val="center"/>
        <w:rPr>
          <w:rFonts w:asciiTheme="majorHAnsi" w:hAnsiTheme="majorHAnsi" w:cs="Futura"/>
          <w:b/>
          <w:color w:val="FF0000"/>
        </w:rPr>
      </w:pPr>
      <w:r w:rsidRPr="006D46A5">
        <w:rPr>
          <w:rFonts w:asciiTheme="majorHAnsi" w:hAnsiTheme="majorHAnsi" w:cs="Futura"/>
          <w:b/>
          <w:color w:val="FF0000"/>
          <w:highlight w:val="lightGray"/>
        </w:rPr>
        <w:t>Territoires pour lesquels des listes d’unités combattantes et des relevés d’actions de feu et des combats ont été publiés</w:t>
      </w:r>
    </w:p>
    <w:p w14:paraId="559062FF" w14:textId="77777777" w:rsidR="00E81C05" w:rsidRDefault="00E81C05" w:rsidP="00E81C05">
      <w:pPr>
        <w:rPr>
          <w:rFonts w:ascii="Calibri" w:hAnsi="Calibri" w:cs="Calibri"/>
        </w:rPr>
      </w:pPr>
    </w:p>
    <w:p w14:paraId="45DC9675" w14:textId="77777777" w:rsidR="000E2D20" w:rsidRPr="00E81C05" w:rsidRDefault="000E2D20" w:rsidP="00E81C05">
      <w:pPr>
        <w:rPr>
          <w:rFonts w:ascii="Calibri" w:hAnsi="Calibri" w:cs="Calibri"/>
        </w:rPr>
      </w:pPr>
    </w:p>
    <w:tbl>
      <w:tblPr>
        <w:tblW w:w="10348" w:type="dxa"/>
        <w:jc w:val="center"/>
        <w:tblInd w:w="250" w:type="dxa"/>
        <w:tblBorders>
          <w:top w:val="nil"/>
          <w:left w:val="nil"/>
          <w:right w:val="nil"/>
        </w:tblBorders>
        <w:tblLayout w:type="fixed"/>
        <w:tblLook w:val="0000" w:firstRow="0" w:lastRow="0" w:firstColumn="0" w:lastColumn="0" w:noHBand="0" w:noVBand="0"/>
      </w:tblPr>
      <w:tblGrid>
        <w:gridCol w:w="2093"/>
        <w:gridCol w:w="1984"/>
        <w:gridCol w:w="2018"/>
        <w:gridCol w:w="2093"/>
        <w:gridCol w:w="2160"/>
      </w:tblGrid>
      <w:tr w:rsidR="003B0609" w:rsidRPr="00F10AFF" w14:paraId="3BA7C9D7" w14:textId="77777777" w:rsidTr="003B0609">
        <w:trPr>
          <w:jc w:val="center"/>
        </w:trPr>
        <w:tc>
          <w:tcPr>
            <w:tcW w:w="2093" w:type="dxa"/>
            <w:tcBorders>
              <w:top w:val="single" w:sz="8" w:space="0" w:color="57666B"/>
              <w:left w:val="single" w:sz="8" w:space="0" w:color="57666B"/>
              <w:bottom w:val="single" w:sz="8" w:space="0" w:color="4F6060"/>
              <w:right w:val="single" w:sz="8" w:space="0" w:color="4F6060"/>
            </w:tcBorders>
            <w:tcMar>
              <w:top w:w="20" w:type="nil"/>
              <w:left w:w="20" w:type="nil"/>
              <w:bottom w:w="20" w:type="nil"/>
              <w:right w:w="20" w:type="nil"/>
            </w:tcMar>
            <w:vAlign w:val="center"/>
          </w:tcPr>
          <w:p w14:paraId="1F32AA7A" w14:textId="21B80B78" w:rsidR="00DC743D" w:rsidRPr="00F10AFF" w:rsidRDefault="00DC743D" w:rsidP="003B0609">
            <w:pPr>
              <w:widowControl w:val="0"/>
              <w:autoSpaceDE w:val="0"/>
              <w:autoSpaceDN w:val="0"/>
              <w:adjustRightInd w:val="0"/>
              <w:spacing w:after="240"/>
              <w:jc w:val="center"/>
              <w:rPr>
                <w:rFonts w:asciiTheme="majorHAnsi" w:hAnsiTheme="majorHAnsi" w:cs="Times"/>
                <w:b/>
                <w:sz w:val="18"/>
                <w:szCs w:val="18"/>
              </w:rPr>
            </w:pPr>
            <w:r w:rsidRPr="00F10AFF">
              <w:rPr>
                <w:rFonts w:asciiTheme="majorHAnsi" w:hAnsiTheme="majorHAnsi" w:cs="Futura"/>
                <w:b/>
                <w:sz w:val="18"/>
                <w:szCs w:val="18"/>
              </w:rPr>
              <w:t>Territoires</w:t>
            </w:r>
          </w:p>
        </w:tc>
        <w:tc>
          <w:tcPr>
            <w:tcW w:w="1984" w:type="dxa"/>
            <w:tcBorders>
              <w:top w:val="single" w:sz="8" w:space="0" w:color="57666B"/>
              <w:left w:val="single" w:sz="8" w:space="0" w:color="4F6060"/>
              <w:bottom w:val="single" w:sz="8" w:space="0" w:color="4F6060"/>
              <w:right w:val="single" w:sz="8" w:space="0" w:color="4F6060"/>
            </w:tcBorders>
            <w:tcMar>
              <w:top w:w="20" w:type="nil"/>
              <w:left w:w="20" w:type="nil"/>
              <w:bottom w:w="20" w:type="nil"/>
              <w:right w:w="20" w:type="nil"/>
            </w:tcMar>
            <w:vAlign w:val="center"/>
          </w:tcPr>
          <w:p w14:paraId="75C2DBFD" w14:textId="77777777" w:rsidR="00DC743D" w:rsidRPr="00F10AFF" w:rsidRDefault="00DC743D" w:rsidP="003B0609">
            <w:pPr>
              <w:widowControl w:val="0"/>
              <w:autoSpaceDE w:val="0"/>
              <w:autoSpaceDN w:val="0"/>
              <w:adjustRightInd w:val="0"/>
              <w:spacing w:after="240"/>
              <w:jc w:val="center"/>
              <w:rPr>
                <w:rFonts w:asciiTheme="majorHAnsi" w:hAnsiTheme="majorHAnsi" w:cs="Times"/>
                <w:b/>
                <w:sz w:val="18"/>
                <w:szCs w:val="18"/>
              </w:rPr>
            </w:pPr>
            <w:r w:rsidRPr="00F10AFF">
              <w:rPr>
                <w:rFonts w:asciiTheme="majorHAnsi" w:hAnsiTheme="majorHAnsi" w:cs="Futura"/>
                <w:b/>
                <w:sz w:val="18"/>
                <w:szCs w:val="18"/>
              </w:rPr>
              <w:t>Armée de Terre</w:t>
            </w:r>
          </w:p>
        </w:tc>
        <w:tc>
          <w:tcPr>
            <w:tcW w:w="2018" w:type="dxa"/>
            <w:tcBorders>
              <w:top w:val="single" w:sz="8" w:space="0" w:color="57666B"/>
              <w:left w:val="single" w:sz="8" w:space="0" w:color="4F6060"/>
              <w:bottom w:val="single" w:sz="8" w:space="0" w:color="4F6060"/>
              <w:right w:val="single" w:sz="8" w:space="0" w:color="4F6060"/>
            </w:tcBorders>
            <w:tcMar>
              <w:top w:w="20" w:type="nil"/>
              <w:left w:w="20" w:type="nil"/>
              <w:bottom w:w="20" w:type="nil"/>
              <w:right w:w="20" w:type="nil"/>
            </w:tcMar>
            <w:vAlign w:val="center"/>
          </w:tcPr>
          <w:p w14:paraId="4F7E78AA" w14:textId="77777777" w:rsidR="00DC743D" w:rsidRPr="00F10AFF" w:rsidRDefault="00DC743D" w:rsidP="003B0609">
            <w:pPr>
              <w:widowControl w:val="0"/>
              <w:autoSpaceDE w:val="0"/>
              <w:autoSpaceDN w:val="0"/>
              <w:adjustRightInd w:val="0"/>
              <w:spacing w:after="240"/>
              <w:jc w:val="center"/>
              <w:rPr>
                <w:rFonts w:asciiTheme="majorHAnsi" w:hAnsiTheme="majorHAnsi" w:cs="Times"/>
                <w:b/>
                <w:sz w:val="18"/>
                <w:szCs w:val="18"/>
              </w:rPr>
            </w:pPr>
            <w:r w:rsidRPr="00F10AFF">
              <w:rPr>
                <w:rFonts w:asciiTheme="majorHAnsi" w:hAnsiTheme="majorHAnsi" w:cs="Futura"/>
                <w:b/>
                <w:sz w:val="18"/>
                <w:szCs w:val="18"/>
              </w:rPr>
              <w:t>Marine</w:t>
            </w:r>
          </w:p>
        </w:tc>
        <w:tc>
          <w:tcPr>
            <w:tcW w:w="2093" w:type="dxa"/>
            <w:tcBorders>
              <w:top w:val="single" w:sz="8" w:space="0" w:color="57666B"/>
              <w:left w:val="single" w:sz="8" w:space="0" w:color="4F6060"/>
              <w:bottom w:val="single" w:sz="8" w:space="0" w:color="4F6060"/>
              <w:right w:val="single" w:sz="8" w:space="0" w:color="4F6060"/>
            </w:tcBorders>
            <w:tcMar>
              <w:top w:w="20" w:type="nil"/>
              <w:left w:w="20" w:type="nil"/>
              <w:bottom w:w="20" w:type="nil"/>
              <w:right w:w="20" w:type="nil"/>
            </w:tcMar>
            <w:vAlign w:val="center"/>
          </w:tcPr>
          <w:p w14:paraId="41E7E00F" w14:textId="77777777" w:rsidR="00DC743D" w:rsidRPr="00F10AFF" w:rsidRDefault="00DC743D" w:rsidP="003B0609">
            <w:pPr>
              <w:widowControl w:val="0"/>
              <w:autoSpaceDE w:val="0"/>
              <w:autoSpaceDN w:val="0"/>
              <w:adjustRightInd w:val="0"/>
              <w:spacing w:after="240"/>
              <w:jc w:val="center"/>
              <w:rPr>
                <w:rFonts w:asciiTheme="majorHAnsi" w:hAnsiTheme="majorHAnsi" w:cs="Times"/>
                <w:b/>
                <w:sz w:val="18"/>
                <w:szCs w:val="18"/>
              </w:rPr>
            </w:pPr>
            <w:r w:rsidRPr="00F10AFF">
              <w:rPr>
                <w:rFonts w:asciiTheme="majorHAnsi" w:hAnsiTheme="majorHAnsi" w:cs="Futura"/>
                <w:b/>
                <w:sz w:val="18"/>
                <w:szCs w:val="18"/>
              </w:rPr>
              <w:t>Armée de l’Air</w:t>
            </w:r>
          </w:p>
        </w:tc>
        <w:tc>
          <w:tcPr>
            <w:tcW w:w="2160" w:type="dxa"/>
            <w:tcBorders>
              <w:top w:val="single" w:sz="8" w:space="0" w:color="57666B"/>
              <w:left w:val="single" w:sz="8" w:space="0" w:color="4F6060"/>
              <w:bottom w:val="single" w:sz="8" w:space="0" w:color="4F6060"/>
              <w:right w:val="single" w:sz="8" w:space="0" w:color="57666B"/>
            </w:tcBorders>
            <w:tcMar>
              <w:top w:w="20" w:type="nil"/>
              <w:left w:w="20" w:type="nil"/>
              <w:bottom w:w="20" w:type="nil"/>
              <w:right w:w="20" w:type="nil"/>
            </w:tcMar>
            <w:vAlign w:val="center"/>
          </w:tcPr>
          <w:p w14:paraId="778B722B" w14:textId="77777777" w:rsidR="00DC743D" w:rsidRPr="00F10AFF" w:rsidRDefault="00DC743D" w:rsidP="003B0609">
            <w:pPr>
              <w:widowControl w:val="0"/>
              <w:autoSpaceDE w:val="0"/>
              <w:autoSpaceDN w:val="0"/>
              <w:adjustRightInd w:val="0"/>
              <w:spacing w:after="240"/>
              <w:jc w:val="center"/>
              <w:rPr>
                <w:rFonts w:asciiTheme="majorHAnsi" w:hAnsiTheme="majorHAnsi" w:cs="Times"/>
                <w:b/>
                <w:sz w:val="18"/>
                <w:szCs w:val="18"/>
              </w:rPr>
            </w:pPr>
            <w:r w:rsidRPr="00F10AFF">
              <w:rPr>
                <w:rFonts w:asciiTheme="majorHAnsi" w:hAnsiTheme="majorHAnsi" w:cs="Futura"/>
                <w:b/>
                <w:sz w:val="18"/>
                <w:szCs w:val="18"/>
              </w:rPr>
              <w:t>Gendarmerie</w:t>
            </w:r>
          </w:p>
        </w:tc>
      </w:tr>
      <w:tr w:rsidR="003B0609" w:rsidRPr="00F10AFF" w14:paraId="1F640DB1"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2EF71E70" w14:textId="702CD40B"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Afghanistan</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95786A7" w14:textId="77E5E57A"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w:t>
            </w:r>
            <w:r w:rsidR="003B0609" w:rsidRPr="00F10AFF">
              <w:rPr>
                <w:rFonts w:asciiTheme="majorHAnsi" w:hAnsiTheme="majorHAnsi" w:cs="Futura"/>
                <w:sz w:val="18"/>
                <w:szCs w:val="18"/>
              </w:rPr>
              <w:t xml:space="preserve"> </w:t>
            </w:r>
            <w:r w:rsidRPr="00F10AFF">
              <w:rPr>
                <w:rFonts w:asciiTheme="majorHAnsi" w:hAnsiTheme="majorHAnsi" w:cs="Futura"/>
                <w:sz w:val="18"/>
                <w:szCs w:val="18"/>
              </w:rPr>
              <w:t>2012</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0DD597F4" w14:textId="77777777"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2 octobre 2011</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633129A" w14:textId="77777777"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30 septembre 2012</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005D892C" w14:textId="77777777" w:rsidR="00DC743D" w:rsidRPr="00F10AFF" w:rsidRDefault="003B0609"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16 juin 2008</w:t>
            </w:r>
          </w:p>
        </w:tc>
      </w:tr>
      <w:tr w:rsidR="003B0609" w:rsidRPr="00F10AFF" w14:paraId="4FA0111D"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5C6DF553" w14:textId="19C6A764"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Cambodge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016957F5" w14:textId="30A69AED"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1600D92"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CF58364"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11BE611B" w14:textId="1C432B59"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octobre 1994</w:t>
            </w:r>
          </w:p>
        </w:tc>
      </w:tr>
      <w:tr w:rsidR="003B0609" w:rsidRPr="00F10AFF" w14:paraId="55E3A650"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4ABD6A3D"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Cameroun</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FA184CB" w14:textId="6CC58375"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2704965"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38BC85E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3368C894" w14:textId="7F2BF07D"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r>
      <w:tr w:rsidR="003B0609" w:rsidRPr="00F10AFF" w14:paraId="2F370B61"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19702F05" w14:textId="2AF33291"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Congo</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FC89221" w14:textId="77777777" w:rsidR="00DC743D" w:rsidRPr="00F10AFF" w:rsidRDefault="003B0609"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2006</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C9AE87C" w14:textId="30CE4860"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DD5B77C"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3AECF31A" w14:textId="77777777" w:rsidR="00DC743D" w:rsidRPr="00F10AFF" w:rsidRDefault="003B0609"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2006</w:t>
            </w:r>
          </w:p>
        </w:tc>
      </w:tr>
      <w:tr w:rsidR="003B0609" w:rsidRPr="00F10AFF" w14:paraId="1050B9F9"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6DBC6765" w14:textId="48A2DAED"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Côte d’Ivoire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FD781C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3999B0E4"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18 septembre 2008</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823E455" w14:textId="3B45C344" w:rsidR="00DC743D" w:rsidRPr="00F10AFF" w:rsidRDefault="00614B8A"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listes</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73FB71FC"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00D57EF4"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03FB4ED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Gabon</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B0B54BB" w14:textId="77777777"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2006</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CBE7B99"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2988B7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012B9A92"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464DE03C"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1973F4B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Golfe Persique et golfe d’Oman</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07EE30F"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jusqu’en avril 1991</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ED97CD8" w14:textId="7DAFDCC9" w:rsidR="00DC743D" w:rsidRPr="00F10AFF" w:rsidRDefault="00614B8A"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29 juillet</w:t>
            </w:r>
            <w:r w:rsidR="00DC743D" w:rsidRPr="00F10AFF">
              <w:rPr>
                <w:rFonts w:asciiTheme="majorHAnsi" w:hAnsiTheme="majorHAnsi" w:cs="Futura"/>
                <w:sz w:val="18"/>
                <w:szCs w:val="18"/>
              </w:rPr>
              <w:t xml:space="preserve"> 2003</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8974A1E"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Jusqu’au 13 mai 1991</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4F032276"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décembre 1991</w:t>
            </w:r>
          </w:p>
        </w:tc>
      </w:tr>
      <w:tr w:rsidR="00273463" w:rsidRPr="00F10AFF" w14:paraId="1DD905EF" w14:textId="77777777" w:rsidTr="00273463">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6E75B113" w14:textId="3BDE1BFE" w:rsidR="00273463" w:rsidRPr="00F10AFF" w:rsidRDefault="00C72FDD" w:rsidP="00273463">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Haïti</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34171CD1" w14:textId="6E3E1C48" w:rsidR="00273463" w:rsidRPr="00F10AFF" w:rsidRDefault="00273463" w:rsidP="00273463">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18 février 2012</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5B93B97" w14:textId="77777777" w:rsidR="00273463" w:rsidRPr="00F10AFF" w:rsidRDefault="00273463" w:rsidP="00273463">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E2FFC80" w14:textId="77777777" w:rsidR="00273463" w:rsidRPr="00F10AFF" w:rsidRDefault="00273463" w:rsidP="00273463">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71F6A306" w14:textId="22498831" w:rsidR="00273463" w:rsidRPr="00F10AFF" w:rsidRDefault="00273463" w:rsidP="00273463">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18 février 2012</w:t>
            </w:r>
          </w:p>
        </w:tc>
      </w:tr>
      <w:tr w:rsidR="003B0609" w:rsidRPr="00F10AFF" w14:paraId="7A255DFE"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34A02FB2"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Irak</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00528799"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928BA7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A85744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5CCB310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20 juillet 1991</w:t>
            </w:r>
          </w:p>
        </w:tc>
      </w:tr>
      <w:tr w:rsidR="003B0609" w:rsidRPr="00F10AFF" w14:paraId="57D0F7AA"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0693C1CD" w14:textId="04222A59"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Liban</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D7E97EE" w14:textId="2F029C07" w:rsidR="00DC743D" w:rsidRPr="00F10AFF" w:rsidRDefault="00DC743D" w:rsidP="00333606">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 xml:space="preserve">jusqu’en </w:t>
            </w:r>
            <w:r w:rsidR="00333606" w:rsidRPr="00F10AFF">
              <w:rPr>
                <w:rFonts w:asciiTheme="majorHAnsi" w:hAnsiTheme="majorHAnsi" w:cs="Futura"/>
                <w:sz w:val="18"/>
                <w:szCs w:val="18"/>
              </w:rPr>
              <w:t>2014</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C978A16" w14:textId="11E8EA79" w:rsidR="00DC743D" w:rsidRPr="00F10AFF" w:rsidRDefault="00614B8A"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w:t>
            </w:r>
            <w:r w:rsidRPr="00F10AFF">
              <w:rPr>
                <w:rFonts w:asciiTheme="majorHAnsi" w:hAnsiTheme="majorHAnsi" w:cs="Futura"/>
                <w:sz w:val="18"/>
                <w:szCs w:val="18"/>
                <w:vertAlign w:val="superscript"/>
              </w:rPr>
              <w:t>er</w:t>
            </w:r>
            <w:r w:rsidRPr="00F10AFF">
              <w:rPr>
                <w:rFonts w:asciiTheme="majorHAnsi" w:hAnsiTheme="majorHAnsi" w:cs="Futura"/>
                <w:sz w:val="18"/>
                <w:szCs w:val="18"/>
              </w:rPr>
              <w:t xml:space="preserve"> novembre 2010</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C9934F3"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4 avril 1986</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2C9128A4" w14:textId="36DE29CC" w:rsidR="00DC743D" w:rsidRPr="00F10AFF" w:rsidRDefault="00DC743D" w:rsidP="00333606">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 xml:space="preserve">jusqu’au 31 </w:t>
            </w:r>
            <w:r w:rsidR="00333606" w:rsidRPr="00F10AFF">
              <w:rPr>
                <w:rFonts w:asciiTheme="majorHAnsi" w:hAnsiTheme="majorHAnsi" w:cs="Futura"/>
                <w:sz w:val="18"/>
                <w:szCs w:val="18"/>
              </w:rPr>
              <w:t>aout 2014</w:t>
            </w:r>
          </w:p>
        </w:tc>
      </w:tr>
      <w:tr w:rsidR="00614B8A" w:rsidRPr="00F10AFF" w14:paraId="3AD884D2" w14:textId="77777777" w:rsidTr="00F07A3B">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3D20384F" w14:textId="0552CFF7" w:rsidR="00614B8A" w:rsidRPr="00F10AFF" w:rsidRDefault="00614B8A" w:rsidP="00F07A3B">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Libye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81D1401" w14:textId="440FAE69" w:rsidR="00614B8A" w:rsidRPr="00F10AFF" w:rsidRDefault="00614B8A" w:rsidP="00F07A3B">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E953405" w14:textId="0125BBE2" w:rsidR="00614B8A" w:rsidRPr="00F10AFF" w:rsidRDefault="00614B8A" w:rsidP="00F07A3B">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CF96C80" w14:textId="468502F6" w:rsidR="00614B8A" w:rsidRPr="00F10AFF" w:rsidRDefault="00153B00" w:rsidP="00F07A3B">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Jusqu’au 31 octobre 2011</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77C42551" w14:textId="69571D24" w:rsidR="00614B8A" w:rsidRPr="00F10AFF" w:rsidRDefault="00614B8A" w:rsidP="00F07A3B">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37AA5433"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06BA17A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Madagascar</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C2AA59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B2004C5"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663F520"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13BF9456"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r>
      <w:tr w:rsidR="003B0609" w:rsidRPr="00F10AFF" w14:paraId="72B616C6"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1C6D01C5"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Mauritanie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CE9A2D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A197F8E"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F3F35D0"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4700547D" w14:textId="2803A8B9"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w:t>
            </w:r>
            <w:r w:rsidR="00C72FDD">
              <w:rPr>
                <w:rFonts w:asciiTheme="majorHAnsi" w:hAnsiTheme="majorHAnsi" w:cs="Futura"/>
                <w:position w:val="8"/>
                <w:sz w:val="18"/>
                <w:szCs w:val="18"/>
                <w:vertAlign w:val="superscript"/>
              </w:rPr>
              <w:t>ère</w:t>
            </w:r>
            <w:r w:rsidRPr="00F10AFF">
              <w:rPr>
                <w:rFonts w:asciiTheme="majorHAnsi" w:hAnsiTheme="majorHAnsi" w:cs="Futura"/>
                <w:sz w:val="18"/>
                <w:szCs w:val="18"/>
              </w:rPr>
              <w:t>période : en totalité</w:t>
            </w:r>
          </w:p>
        </w:tc>
      </w:tr>
      <w:tr w:rsidR="003B0609" w:rsidRPr="00F10AFF" w14:paraId="1B5391C5"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4E94A230"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Méditerranée orientale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371EF9CF"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3A624308"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6B252A9"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621A058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r>
      <w:tr w:rsidR="003B0609" w:rsidRPr="00F10AFF" w14:paraId="275B4DD8"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700BF819"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Ouganda</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639C68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180FA3C"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0C0CB28E"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5E2AB47F"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2FDBD82D"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74C62BE9"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République centrafricaine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18F7EAE" w14:textId="08EB40E3"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w:t>
            </w:r>
            <w:r w:rsidR="00954C9C" w:rsidRPr="00B10305">
              <w:rPr>
                <w:rFonts w:asciiTheme="majorHAnsi" w:hAnsiTheme="majorHAnsi" w:cs="Futura"/>
                <w:position w:val="8"/>
                <w:sz w:val="18"/>
                <w:szCs w:val="18"/>
                <w:vertAlign w:val="superscript"/>
              </w:rPr>
              <w:t>èr</w:t>
            </w:r>
            <w:r w:rsidRPr="00B10305">
              <w:rPr>
                <w:rFonts w:asciiTheme="majorHAnsi" w:hAnsiTheme="majorHAnsi" w:cs="Futura"/>
                <w:position w:val="8"/>
                <w:sz w:val="18"/>
                <w:szCs w:val="18"/>
                <w:vertAlign w:val="superscript"/>
              </w:rPr>
              <w:t>e</w:t>
            </w:r>
            <w:r w:rsidR="00B10305">
              <w:rPr>
                <w:rFonts w:asciiTheme="majorHAnsi" w:hAnsiTheme="majorHAnsi" w:cs="Futura"/>
                <w:sz w:val="18"/>
                <w:szCs w:val="18"/>
              </w:rPr>
              <w:t>pé</w:t>
            </w:r>
            <w:r w:rsidRPr="00F10AFF">
              <w:rPr>
                <w:rFonts w:asciiTheme="majorHAnsi" w:hAnsiTheme="majorHAnsi" w:cs="Futura"/>
                <w:sz w:val="18"/>
                <w:szCs w:val="18"/>
              </w:rPr>
              <w:t>riode : en totalité 2</w:t>
            </w:r>
            <w:r w:rsidRPr="00F10AFF">
              <w:rPr>
                <w:rFonts w:asciiTheme="majorHAnsi" w:hAnsiTheme="majorHAnsi" w:cs="Futura"/>
                <w:position w:val="8"/>
                <w:sz w:val="18"/>
                <w:szCs w:val="18"/>
              </w:rPr>
              <w:t xml:space="preserve">e </w:t>
            </w:r>
            <w:r w:rsidR="003B0609" w:rsidRPr="00F10AFF">
              <w:rPr>
                <w:rFonts w:asciiTheme="majorHAnsi" w:hAnsiTheme="majorHAnsi" w:cs="Futura"/>
                <w:sz w:val="18"/>
                <w:szCs w:val="18"/>
              </w:rPr>
              <w:t>période : juin 08</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8FBCEED" w14:textId="7109C86F"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w:t>
            </w:r>
            <w:r w:rsidR="00954C9C" w:rsidRPr="00245908">
              <w:rPr>
                <w:rFonts w:asciiTheme="majorHAnsi" w:hAnsiTheme="majorHAnsi" w:cs="Futura"/>
                <w:position w:val="8"/>
                <w:sz w:val="18"/>
                <w:szCs w:val="18"/>
                <w:vertAlign w:val="superscript"/>
              </w:rPr>
              <w:t>èr</w:t>
            </w:r>
            <w:r w:rsidRPr="00245908">
              <w:rPr>
                <w:rFonts w:asciiTheme="majorHAnsi" w:hAnsiTheme="majorHAnsi" w:cs="Futura"/>
                <w:position w:val="8"/>
                <w:sz w:val="18"/>
                <w:szCs w:val="18"/>
                <w:vertAlign w:val="superscript"/>
              </w:rPr>
              <w:t>e</w:t>
            </w:r>
            <w:r w:rsidRPr="00F10AFF">
              <w:rPr>
                <w:rFonts w:asciiTheme="majorHAnsi" w:hAnsiTheme="majorHAnsi" w:cs="Futura"/>
                <w:sz w:val="18"/>
                <w:szCs w:val="18"/>
              </w:rPr>
              <w:t>période : en totalité 2</w:t>
            </w:r>
            <w:r w:rsidRPr="00F10AFF">
              <w:rPr>
                <w:rFonts w:asciiTheme="majorHAnsi" w:hAnsiTheme="majorHAnsi" w:cs="Futura"/>
                <w:position w:val="8"/>
                <w:sz w:val="18"/>
                <w:szCs w:val="18"/>
              </w:rPr>
              <w:t xml:space="preserve">e </w:t>
            </w:r>
            <w:r w:rsidRPr="00F10AFF">
              <w:rPr>
                <w:rFonts w:asciiTheme="majorHAnsi" w:hAnsiTheme="majorHAnsi" w:cs="Futura"/>
                <w:sz w:val="18"/>
                <w:szCs w:val="18"/>
              </w:rPr>
              <w:t>période : partielle</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F3E1B5C" w14:textId="77777777" w:rsidR="00DC743D" w:rsidRPr="00F10AFF" w:rsidRDefault="008E08F3" w:rsidP="00245908">
            <w:pPr>
              <w:widowControl w:val="0"/>
              <w:autoSpaceDE w:val="0"/>
              <w:autoSpaceDN w:val="0"/>
              <w:adjustRightInd w:val="0"/>
              <w:spacing w:after="240" w:line="360" w:lineRule="auto"/>
              <w:jc w:val="center"/>
              <w:rPr>
                <w:rFonts w:asciiTheme="majorHAnsi" w:hAnsiTheme="majorHAnsi" w:cs="Times"/>
                <w:sz w:val="18"/>
                <w:szCs w:val="18"/>
              </w:rPr>
            </w:pPr>
            <w:r w:rsidRPr="00F10AFF">
              <w:rPr>
                <w:rFonts w:asciiTheme="majorHAnsi" w:hAnsiTheme="majorHAnsi" w:cs="Futura"/>
                <w:sz w:val="18"/>
                <w:szCs w:val="18"/>
              </w:rPr>
              <w:t>Jusqu’en 2008</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6CAC7A47" w14:textId="77777777" w:rsidR="00DC743D" w:rsidRPr="00F10AFF" w:rsidRDefault="003B0609" w:rsidP="00245908">
            <w:pPr>
              <w:widowControl w:val="0"/>
              <w:autoSpaceDE w:val="0"/>
              <w:autoSpaceDN w:val="0"/>
              <w:adjustRightInd w:val="0"/>
              <w:spacing w:after="240" w:line="360" w:lineRule="auto"/>
              <w:jc w:val="center"/>
              <w:rPr>
                <w:rFonts w:asciiTheme="majorHAnsi" w:hAnsiTheme="majorHAnsi" w:cs="Times"/>
                <w:sz w:val="18"/>
                <w:szCs w:val="18"/>
              </w:rPr>
            </w:pPr>
            <w:r w:rsidRPr="00F10AFF">
              <w:rPr>
                <w:rFonts w:asciiTheme="majorHAnsi" w:hAnsiTheme="majorHAnsi" w:cs="Futura"/>
                <w:sz w:val="18"/>
                <w:szCs w:val="18"/>
              </w:rPr>
              <w:t>Jusqu’en Juin 08</w:t>
            </w:r>
          </w:p>
        </w:tc>
      </w:tr>
      <w:tr w:rsidR="003B0609" w:rsidRPr="00F10AFF" w14:paraId="7FCBC394"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2000FCDC"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République démocratique du Congo (ex-Zaïre)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0F13479"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076FAC6"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0F7F383A"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1E9CC8B0"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5013F195"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471AF515"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Rwanda</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0390B4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771BAA4"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1121380"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6D82DAE2"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14B88385"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2827C71C"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Somalie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90E38D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2 décembre 1995</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51A673E1"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9B8634A"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31C604F2"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2 décembre 1995</w:t>
            </w:r>
          </w:p>
        </w:tc>
      </w:tr>
      <w:tr w:rsidR="003B0609" w:rsidRPr="00F10AFF" w14:paraId="542476BF"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059A435C"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Tchad</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0A16E330" w14:textId="21F7F182" w:rsidR="00DC743D" w:rsidRPr="00F10AFF" w:rsidRDefault="003B0609"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w:t>
            </w:r>
            <w:r w:rsidR="00245908">
              <w:rPr>
                <w:rFonts w:asciiTheme="majorHAnsi" w:hAnsiTheme="majorHAnsi" w:cs="Futura"/>
                <w:sz w:val="18"/>
                <w:szCs w:val="18"/>
              </w:rPr>
              <w:t xml:space="preserve"> </w:t>
            </w:r>
            <w:r w:rsidR="00DC743D" w:rsidRPr="00F10AFF">
              <w:rPr>
                <w:rFonts w:asciiTheme="majorHAnsi" w:hAnsiTheme="majorHAnsi" w:cs="Futura"/>
                <w:sz w:val="18"/>
                <w:szCs w:val="18"/>
              </w:rPr>
              <w:t>décembre 200</w:t>
            </w:r>
            <w:r w:rsidRPr="00F10AFF">
              <w:rPr>
                <w:rFonts w:asciiTheme="majorHAnsi" w:hAnsiTheme="majorHAnsi" w:cs="Futura"/>
                <w:sz w:val="18"/>
                <w:szCs w:val="18"/>
              </w:rPr>
              <w:t>9</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B1655D8"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2009</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2E81C28"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30 décembre 2005</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6D8CF874"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w:t>
            </w:r>
            <w:r w:rsidR="003B0609" w:rsidRPr="00F10AFF">
              <w:rPr>
                <w:rFonts w:asciiTheme="majorHAnsi" w:hAnsiTheme="majorHAnsi" w:cs="Futura"/>
                <w:sz w:val="18"/>
                <w:szCs w:val="18"/>
              </w:rPr>
              <w:t>9</w:t>
            </w:r>
          </w:p>
        </w:tc>
      </w:tr>
      <w:tr w:rsidR="003B0609" w:rsidRPr="00F10AFF" w14:paraId="6B04B668"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15EC59ED"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Timor oriental</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27429917" w14:textId="77777777"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15 septembre 2001</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40F7BF7A"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Jusqu’au 15 septembre 2001</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B798707"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003E2456"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r w:rsidR="003B0609" w:rsidRPr="00F10AFF" w14:paraId="34DEB307" w14:textId="77777777" w:rsidTr="003B0609">
        <w:tblPrEx>
          <w:tblBorders>
            <w:top w:val="none" w:sz="0" w:space="0" w:color="auto"/>
          </w:tblBorders>
        </w:tblPrEx>
        <w:trPr>
          <w:jc w:val="center"/>
        </w:trPr>
        <w:tc>
          <w:tcPr>
            <w:tcW w:w="2093" w:type="dxa"/>
            <w:tcBorders>
              <w:top w:val="single" w:sz="8" w:space="0" w:color="4F6060"/>
              <w:left w:val="single" w:sz="8" w:space="0" w:color="57666B"/>
              <w:bottom w:val="single" w:sz="8" w:space="0" w:color="4F6060"/>
              <w:right w:val="single" w:sz="8" w:space="0" w:color="4F6060"/>
            </w:tcBorders>
            <w:tcMar>
              <w:top w:w="20" w:type="nil"/>
              <w:left w:w="20" w:type="nil"/>
              <w:bottom w:w="20" w:type="nil"/>
              <w:right w:w="20" w:type="nil"/>
            </w:tcMar>
            <w:vAlign w:val="center"/>
          </w:tcPr>
          <w:p w14:paraId="2ED69258"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Yougoslavie</w:t>
            </w:r>
          </w:p>
        </w:tc>
        <w:tc>
          <w:tcPr>
            <w:tcW w:w="1984"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78B904AB"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2004</w:t>
            </w:r>
          </w:p>
        </w:tc>
        <w:tc>
          <w:tcPr>
            <w:tcW w:w="2018"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6CF517FE" w14:textId="77777777" w:rsidR="00DC743D" w:rsidRPr="00F10AFF" w:rsidRDefault="008E08F3"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2011</w:t>
            </w:r>
          </w:p>
        </w:tc>
        <w:tc>
          <w:tcPr>
            <w:tcW w:w="2093" w:type="dxa"/>
            <w:tcBorders>
              <w:top w:val="single" w:sz="8" w:space="0" w:color="4F6060"/>
              <w:left w:val="single" w:sz="8" w:space="0" w:color="4F6060"/>
              <w:bottom w:val="single" w:sz="8" w:space="0" w:color="4F6060"/>
              <w:right w:val="single" w:sz="8" w:space="0" w:color="4F6060"/>
            </w:tcBorders>
            <w:tcMar>
              <w:top w:w="20" w:type="nil"/>
              <w:left w:w="20" w:type="nil"/>
              <w:bottom w:w="20" w:type="nil"/>
              <w:right w:w="20" w:type="nil"/>
            </w:tcMar>
            <w:vAlign w:val="center"/>
          </w:tcPr>
          <w:p w14:paraId="11A65F7E"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25 juin 2004</w:t>
            </w:r>
          </w:p>
        </w:tc>
        <w:tc>
          <w:tcPr>
            <w:tcW w:w="2160" w:type="dxa"/>
            <w:tcBorders>
              <w:top w:val="single" w:sz="8" w:space="0" w:color="4F6060"/>
              <w:left w:val="single" w:sz="8" w:space="0" w:color="4F6060"/>
              <w:bottom w:val="single" w:sz="8" w:space="0" w:color="4F6060"/>
              <w:right w:val="single" w:sz="8" w:space="0" w:color="57666B"/>
            </w:tcBorders>
            <w:tcMar>
              <w:top w:w="20" w:type="nil"/>
              <w:left w:w="20" w:type="nil"/>
              <w:bottom w:w="20" w:type="nil"/>
              <w:right w:w="20" w:type="nil"/>
            </w:tcMar>
            <w:vAlign w:val="center"/>
          </w:tcPr>
          <w:p w14:paraId="36AA0DC3" w14:textId="77777777" w:rsidR="00DC743D" w:rsidRPr="00F10AFF" w:rsidRDefault="003B0609"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31 décembre 2004</w:t>
            </w:r>
          </w:p>
        </w:tc>
      </w:tr>
      <w:tr w:rsidR="003B0609" w:rsidRPr="00F10AFF" w14:paraId="1513C351" w14:textId="77777777" w:rsidTr="003B0609">
        <w:trPr>
          <w:jc w:val="center"/>
        </w:trPr>
        <w:tc>
          <w:tcPr>
            <w:tcW w:w="2093" w:type="dxa"/>
            <w:tcBorders>
              <w:top w:val="single" w:sz="8" w:space="0" w:color="4F6060"/>
              <w:left w:val="single" w:sz="8" w:space="0" w:color="57666B"/>
              <w:bottom w:val="single" w:sz="8" w:space="0" w:color="57666B"/>
              <w:right w:val="single" w:sz="8" w:space="0" w:color="4F6060"/>
            </w:tcBorders>
            <w:tcMar>
              <w:top w:w="20" w:type="nil"/>
              <w:left w:w="20" w:type="nil"/>
              <w:bottom w:w="20" w:type="nil"/>
              <w:right w:w="20" w:type="nil"/>
            </w:tcMar>
            <w:vAlign w:val="center"/>
          </w:tcPr>
          <w:p w14:paraId="5E86EE6E"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Zaïre (ex-Congo Belge)</w:t>
            </w:r>
          </w:p>
        </w:tc>
        <w:tc>
          <w:tcPr>
            <w:tcW w:w="1984" w:type="dxa"/>
            <w:tcBorders>
              <w:top w:val="single" w:sz="8" w:space="0" w:color="4F6060"/>
              <w:left w:val="single" w:sz="8" w:space="0" w:color="4F6060"/>
              <w:bottom w:val="single" w:sz="8" w:space="0" w:color="57666B"/>
              <w:right w:val="single" w:sz="8" w:space="0" w:color="4F6060"/>
            </w:tcBorders>
            <w:tcMar>
              <w:top w:w="20" w:type="nil"/>
              <w:left w:w="20" w:type="nil"/>
              <w:bottom w:w="20" w:type="nil"/>
              <w:right w:w="20" w:type="nil"/>
            </w:tcMar>
            <w:vAlign w:val="center"/>
          </w:tcPr>
          <w:p w14:paraId="7975D876"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018" w:type="dxa"/>
            <w:tcBorders>
              <w:top w:val="single" w:sz="8" w:space="0" w:color="4F6060"/>
              <w:left w:val="single" w:sz="8" w:space="0" w:color="4F6060"/>
              <w:bottom w:val="single" w:sz="8" w:space="0" w:color="57666B"/>
              <w:right w:val="single" w:sz="8" w:space="0" w:color="4F6060"/>
            </w:tcBorders>
            <w:tcMar>
              <w:top w:w="20" w:type="nil"/>
              <w:left w:w="20" w:type="nil"/>
              <w:bottom w:w="20" w:type="nil"/>
              <w:right w:w="20" w:type="nil"/>
            </w:tcMar>
            <w:vAlign w:val="center"/>
          </w:tcPr>
          <w:p w14:paraId="38FE134A" w14:textId="77777777" w:rsidR="00DC743D" w:rsidRPr="00F10AFF" w:rsidRDefault="003B0609"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Jusqu’en mai 1981</w:t>
            </w:r>
          </w:p>
        </w:tc>
        <w:tc>
          <w:tcPr>
            <w:tcW w:w="2093" w:type="dxa"/>
            <w:tcBorders>
              <w:top w:val="single" w:sz="8" w:space="0" w:color="4F6060"/>
              <w:left w:val="single" w:sz="8" w:space="0" w:color="4F6060"/>
              <w:bottom w:val="single" w:sz="8" w:space="0" w:color="57666B"/>
              <w:right w:val="single" w:sz="8" w:space="0" w:color="4F6060"/>
            </w:tcBorders>
            <w:tcMar>
              <w:top w:w="20" w:type="nil"/>
              <w:left w:w="20" w:type="nil"/>
              <w:bottom w:w="20" w:type="nil"/>
              <w:right w:w="20" w:type="nil"/>
            </w:tcMar>
            <w:vAlign w:val="center"/>
          </w:tcPr>
          <w:p w14:paraId="0636D16F"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En totalité</w:t>
            </w:r>
          </w:p>
        </w:tc>
        <w:tc>
          <w:tcPr>
            <w:tcW w:w="2160" w:type="dxa"/>
            <w:tcBorders>
              <w:top w:val="single" w:sz="8" w:space="0" w:color="4F6060"/>
              <w:left w:val="single" w:sz="8" w:space="0" w:color="4F6060"/>
              <w:bottom w:val="single" w:sz="8" w:space="0" w:color="57666B"/>
              <w:right w:val="single" w:sz="8" w:space="0" w:color="57666B"/>
            </w:tcBorders>
            <w:tcMar>
              <w:top w:w="20" w:type="nil"/>
              <w:left w:w="20" w:type="nil"/>
              <w:bottom w:w="20" w:type="nil"/>
              <w:right w:w="20" w:type="nil"/>
            </w:tcMar>
            <w:vAlign w:val="center"/>
          </w:tcPr>
          <w:p w14:paraId="000D30BF" w14:textId="77777777" w:rsidR="00DC743D" w:rsidRPr="00F10AFF" w:rsidRDefault="00DC743D" w:rsidP="003B0609">
            <w:pPr>
              <w:widowControl w:val="0"/>
              <w:autoSpaceDE w:val="0"/>
              <w:autoSpaceDN w:val="0"/>
              <w:adjustRightInd w:val="0"/>
              <w:spacing w:after="240"/>
              <w:jc w:val="center"/>
              <w:rPr>
                <w:rFonts w:asciiTheme="majorHAnsi" w:hAnsiTheme="majorHAnsi" w:cs="Times"/>
                <w:sz w:val="18"/>
                <w:szCs w:val="18"/>
              </w:rPr>
            </w:pPr>
            <w:r w:rsidRPr="00F10AFF">
              <w:rPr>
                <w:rFonts w:asciiTheme="majorHAnsi" w:hAnsiTheme="majorHAnsi" w:cs="Futura"/>
                <w:sz w:val="18"/>
                <w:szCs w:val="18"/>
              </w:rPr>
              <w:t>aucune liste</w:t>
            </w:r>
          </w:p>
        </w:tc>
      </w:tr>
    </w:tbl>
    <w:p w14:paraId="33F6A75B" w14:textId="1AA52226" w:rsidR="002D330F" w:rsidRPr="0009613B" w:rsidRDefault="002D330F" w:rsidP="00933CFF">
      <w:pPr>
        <w:pStyle w:val="Paragraphedeliste"/>
        <w:tabs>
          <w:tab w:val="left" w:pos="1080"/>
          <w:tab w:val="left" w:pos="4678"/>
          <w:tab w:val="left" w:pos="4860"/>
        </w:tabs>
        <w:spacing w:after="120"/>
        <w:contextualSpacing w:val="0"/>
        <w:jc w:val="both"/>
        <w:outlineLvl w:val="0"/>
        <w:rPr>
          <w:rFonts w:asciiTheme="majorHAnsi" w:hAnsiTheme="majorHAnsi" w:cs="Times"/>
          <w:b/>
          <w:bCs/>
          <w:color w:val="4B4B4E"/>
        </w:rPr>
      </w:pPr>
    </w:p>
    <w:sectPr w:rsidR="002D330F" w:rsidRPr="0009613B" w:rsidSect="00933CFF">
      <w:pgSz w:w="11900" w:h="16840"/>
      <w:pgMar w:top="142" w:right="603" w:bottom="709" w:left="56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4347" w14:textId="77777777" w:rsidR="00C77E4A" w:rsidRDefault="00C77E4A" w:rsidP="006D46A5">
      <w:r>
        <w:separator/>
      </w:r>
    </w:p>
  </w:endnote>
  <w:endnote w:type="continuationSeparator" w:id="0">
    <w:p w14:paraId="597EE8F5" w14:textId="77777777" w:rsidR="00C77E4A" w:rsidRDefault="00C77E4A" w:rsidP="006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65E4" w14:textId="77777777" w:rsidR="00C77E4A" w:rsidRDefault="00C77E4A" w:rsidP="006D46A5">
      <w:r>
        <w:separator/>
      </w:r>
    </w:p>
  </w:footnote>
  <w:footnote w:type="continuationSeparator" w:id="0">
    <w:p w14:paraId="32F3FB71" w14:textId="77777777" w:rsidR="00C77E4A" w:rsidRDefault="00C77E4A" w:rsidP="006D4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912C2"/>
    <w:multiLevelType w:val="hybridMultilevel"/>
    <w:tmpl w:val="A156F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style="v-text-anchor:middle" fillcolor="none [3204]" strokecolor="none [3044]">
      <v:fill color="none [3204]" color2="none [1620]" rotate="t" type="gradient">
        <o:fill v:ext="view" type="gradientUnscaled"/>
      </v:fill>
      <v:stroke color="none [3044]"/>
      <v:shadow on="t" opacity="22937f" blur="40000f" origin=",.5" offset="0,23000emu"/>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3D"/>
    <w:rsid w:val="000120ED"/>
    <w:rsid w:val="000318CA"/>
    <w:rsid w:val="00041651"/>
    <w:rsid w:val="000740AB"/>
    <w:rsid w:val="00077FE6"/>
    <w:rsid w:val="0009613B"/>
    <w:rsid w:val="000A3FBD"/>
    <w:rsid w:val="000B582C"/>
    <w:rsid w:val="000C0F64"/>
    <w:rsid w:val="000D0662"/>
    <w:rsid w:val="000D38E2"/>
    <w:rsid w:val="000E2D20"/>
    <w:rsid w:val="000F5D93"/>
    <w:rsid w:val="00125EF1"/>
    <w:rsid w:val="0012727A"/>
    <w:rsid w:val="00132ACB"/>
    <w:rsid w:val="00134CB6"/>
    <w:rsid w:val="00144B0D"/>
    <w:rsid w:val="00145491"/>
    <w:rsid w:val="00151B44"/>
    <w:rsid w:val="00152A4B"/>
    <w:rsid w:val="00153B00"/>
    <w:rsid w:val="0015762B"/>
    <w:rsid w:val="0016204F"/>
    <w:rsid w:val="00177A67"/>
    <w:rsid w:val="00182316"/>
    <w:rsid w:val="00183B09"/>
    <w:rsid w:val="001C1F80"/>
    <w:rsid w:val="00213226"/>
    <w:rsid w:val="002146AB"/>
    <w:rsid w:val="00225639"/>
    <w:rsid w:val="00227A5B"/>
    <w:rsid w:val="00231AD5"/>
    <w:rsid w:val="00245908"/>
    <w:rsid w:val="0025054A"/>
    <w:rsid w:val="00251187"/>
    <w:rsid w:val="00263BB4"/>
    <w:rsid w:val="00265903"/>
    <w:rsid w:val="00273463"/>
    <w:rsid w:val="00281D6A"/>
    <w:rsid w:val="0029004F"/>
    <w:rsid w:val="002A590A"/>
    <w:rsid w:val="002A5F5A"/>
    <w:rsid w:val="002C2876"/>
    <w:rsid w:val="002C43AF"/>
    <w:rsid w:val="002D330F"/>
    <w:rsid w:val="002E7540"/>
    <w:rsid w:val="002F1546"/>
    <w:rsid w:val="002F5DD2"/>
    <w:rsid w:val="003131F3"/>
    <w:rsid w:val="00321ACC"/>
    <w:rsid w:val="00324A0E"/>
    <w:rsid w:val="0032559D"/>
    <w:rsid w:val="00333606"/>
    <w:rsid w:val="003338D2"/>
    <w:rsid w:val="00346FB9"/>
    <w:rsid w:val="0035562F"/>
    <w:rsid w:val="00356119"/>
    <w:rsid w:val="0038186C"/>
    <w:rsid w:val="003B0609"/>
    <w:rsid w:val="003D0B64"/>
    <w:rsid w:val="003D152F"/>
    <w:rsid w:val="003D75D8"/>
    <w:rsid w:val="003F57B0"/>
    <w:rsid w:val="0040199D"/>
    <w:rsid w:val="004068C6"/>
    <w:rsid w:val="004155E7"/>
    <w:rsid w:val="00432FC0"/>
    <w:rsid w:val="00443186"/>
    <w:rsid w:val="00451DDE"/>
    <w:rsid w:val="00454B64"/>
    <w:rsid w:val="004634E8"/>
    <w:rsid w:val="0049310C"/>
    <w:rsid w:val="004B22FD"/>
    <w:rsid w:val="004C33C7"/>
    <w:rsid w:val="004D0AF5"/>
    <w:rsid w:val="004E1164"/>
    <w:rsid w:val="00502D86"/>
    <w:rsid w:val="0054592C"/>
    <w:rsid w:val="00550840"/>
    <w:rsid w:val="00553DE7"/>
    <w:rsid w:val="00574DD3"/>
    <w:rsid w:val="00593EBB"/>
    <w:rsid w:val="0059542D"/>
    <w:rsid w:val="005A47FA"/>
    <w:rsid w:val="005C481E"/>
    <w:rsid w:val="005E14F3"/>
    <w:rsid w:val="005E227B"/>
    <w:rsid w:val="005E2E7B"/>
    <w:rsid w:val="005F23C5"/>
    <w:rsid w:val="005F32E4"/>
    <w:rsid w:val="005F4BF0"/>
    <w:rsid w:val="005F5460"/>
    <w:rsid w:val="006022B9"/>
    <w:rsid w:val="00614B8A"/>
    <w:rsid w:val="00615925"/>
    <w:rsid w:val="00616DBE"/>
    <w:rsid w:val="006237E3"/>
    <w:rsid w:val="00624654"/>
    <w:rsid w:val="0068061E"/>
    <w:rsid w:val="006834B1"/>
    <w:rsid w:val="0069504B"/>
    <w:rsid w:val="006A1A68"/>
    <w:rsid w:val="006A7362"/>
    <w:rsid w:val="006D46A5"/>
    <w:rsid w:val="006E60F2"/>
    <w:rsid w:val="006E7B11"/>
    <w:rsid w:val="006F56E9"/>
    <w:rsid w:val="00774DA8"/>
    <w:rsid w:val="0078138A"/>
    <w:rsid w:val="007A0797"/>
    <w:rsid w:val="007A1B8F"/>
    <w:rsid w:val="007A2FBD"/>
    <w:rsid w:val="007B798E"/>
    <w:rsid w:val="007C4572"/>
    <w:rsid w:val="007F208F"/>
    <w:rsid w:val="007F377D"/>
    <w:rsid w:val="008264CB"/>
    <w:rsid w:val="00846F26"/>
    <w:rsid w:val="008473CD"/>
    <w:rsid w:val="00855079"/>
    <w:rsid w:val="00860AF3"/>
    <w:rsid w:val="0087029A"/>
    <w:rsid w:val="008837B7"/>
    <w:rsid w:val="008927B8"/>
    <w:rsid w:val="008B0CC0"/>
    <w:rsid w:val="008B4AFA"/>
    <w:rsid w:val="008D625A"/>
    <w:rsid w:val="008D664D"/>
    <w:rsid w:val="008D7132"/>
    <w:rsid w:val="008E08F3"/>
    <w:rsid w:val="009056C7"/>
    <w:rsid w:val="009219CD"/>
    <w:rsid w:val="00926E2F"/>
    <w:rsid w:val="00933CFF"/>
    <w:rsid w:val="00954C9C"/>
    <w:rsid w:val="0097593C"/>
    <w:rsid w:val="009872B3"/>
    <w:rsid w:val="00990D43"/>
    <w:rsid w:val="00991858"/>
    <w:rsid w:val="00994C91"/>
    <w:rsid w:val="00996AF4"/>
    <w:rsid w:val="009A08FD"/>
    <w:rsid w:val="009B1C1E"/>
    <w:rsid w:val="009F4E6A"/>
    <w:rsid w:val="00A137B1"/>
    <w:rsid w:val="00A15692"/>
    <w:rsid w:val="00A326DE"/>
    <w:rsid w:val="00A37A6C"/>
    <w:rsid w:val="00A51089"/>
    <w:rsid w:val="00A648E9"/>
    <w:rsid w:val="00A72456"/>
    <w:rsid w:val="00A73380"/>
    <w:rsid w:val="00A84B80"/>
    <w:rsid w:val="00A917A7"/>
    <w:rsid w:val="00AC0A11"/>
    <w:rsid w:val="00AD4F63"/>
    <w:rsid w:val="00AE30B9"/>
    <w:rsid w:val="00AE3370"/>
    <w:rsid w:val="00B0327D"/>
    <w:rsid w:val="00B10305"/>
    <w:rsid w:val="00B113B9"/>
    <w:rsid w:val="00B3536D"/>
    <w:rsid w:val="00B40CF7"/>
    <w:rsid w:val="00BA2722"/>
    <w:rsid w:val="00BA6E93"/>
    <w:rsid w:val="00BB7A2F"/>
    <w:rsid w:val="00BD7718"/>
    <w:rsid w:val="00BE179F"/>
    <w:rsid w:val="00BE621B"/>
    <w:rsid w:val="00C369C1"/>
    <w:rsid w:val="00C40E4A"/>
    <w:rsid w:val="00C6377A"/>
    <w:rsid w:val="00C72FDD"/>
    <w:rsid w:val="00C76A1F"/>
    <w:rsid w:val="00C77E4A"/>
    <w:rsid w:val="00C843BD"/>
    <w:rsid w:val="00C84DB0"/>
    <w:rsid w:val="00C93488"/>
    <w:rsid w:val="00C9487A"/>
    <w:rsid w:val="00CA1618"/>
    <w:rsid w:val="00CA38C9"/>
    <w:rsid w:val="00CA42C5"/>
    <w:rsid w:val="00CA5C05"/>
    <w:rsid w:val="00CA6683"/>
    <w:rsid w:val="00CB26C7"/>
    <w:rsid w:val="00CE45B7"/>
    <w:rsid w:val="00D169DC"/>
    <w:rsid w:val="00D30CB2"/>
    <w:rsid w:val="00D618DC"/>
    <w:rsid w:val="00D80C2D"/>
    <w:rsid w:val="00D86356"/>
    <w:rsid w:val="00DA3413"/>
    <w:rsid w:val="00DA40F6"/>
    <w:rsid w:val="00DB3265"/>
    <w:rsid w:val="00DB3DA7"/>
    <w:rsid w:val="00DB5A5D"/>
    <w:rsid w:val="00DC5764"/>
    <w:rsid w:val="00DC743D"/>
    <w:rsid w:val="00DF0B7C"/>
    <w:rsid w:val="00DF1217"/>
    <w:rsid w:val="00DF4846"/>
    <w:rsid w:val="00E01326"/>
    <w:rsid w:val="00E12856"/>
    <w:rsid w:val="00E40A45"/>
    <w:rsid w:val="00E443DB"/>
    <w:rsid w:val="00E47DDE"/>
    <w:rsid w:val="00E65EDF"/>
    <w:rsid w:val="00E81C05"/>
    <w:rsid w:val="00EC424D"/>
    <w:rsid w:val="00EE7D3D"/>
    <w:rsid w:val="00EF1FA3"/>
    <w:rsid w:val="00EF40F1"/>
    <w:rsid w:val="00EF4BD5"/>
    <w:rsid w:val="00F027DF"/>
    <w:rsid w:val="00F02E29"/>
    <w:rsid w:val="00F07A3B"/>
    <w:rsid w:val="00F10AFF"/>
    <w:rsid w:val="00F17EEC"/>
    <w:rsid w:val="00F216ED"/>
    <w:rsid w:val="00F25C01"/>
    <w:rsid w:val="00F33372"/>
    <w:rsid w:val="00F33AE9"/>
    <w:rsid w:val="00F379D2"/>
    <w:rsid w:val="00F379F8"/>
    <w:rsid w:val="00F4633C"/>
    <w:rsid w:val="00F47849"/>
    <w:rsid w:val="00F92AA6"/>
    <w:rsid w:val="00FB6471"/>
    <w:rsid w:val="00FC48A3"/>
    <w:rsid w:val="00FD79B8"/>
    <w:rsid w:val="00FF20F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v-text-anchor:middle" fillcolor="none [3204]" strokecolor="none [3044]">
      <v:fill color="none [3204]" color2="none [1620]" rotate="t" type="gradient">
        <o:fill v:ext="view" type="gradientUnscaled"/>
      </v:fill>
      <v:stroke color="none [3044]"/>
      <v:shadow on="t" opacity="22937f" blur="40000f" origin=",.5" offset="0,23000emu"/>
    </o:shapedefaults>
    <o:shapelayout v:ext="edit">
      <o:idmap v:ext="edit" data="1"/>
    </o:shapelayout>
  </w:shapeDefaults>
  <w:decimalSymbol w:val=","/>
  <w:listSeparator w:val=";"/>
  <w14:docId w14:val="5A1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74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C743D"/>
    <w:rPr>
      <w:rFonts w:ascii="Lucida Grande" w:hAnsi="Lucida Grande" w:cs="Lucida Grande"/>
      <w:sz w:val="18"/>
      <w:szCs w:val="18"/>
    </w:rPr>
  </w:style>
  <w:style w:type="character" w:styleId="Lienhypertexte">
    <w:name w:val="Hyperlink"/>
    <w:basedOn w:val="Policepardfaut"/>
    <w:uiPriority w:val="99"/>
    <w:unhideWhenUsed/>
    <w:rsid w:val="00996AF4"/>
    <w:rPr>
      <w:color w:val="0000FF" w:themeColor="hyperlink"/>
      <w:u w:val="single"/>
    </w:rPr>
  </w:style>
  <w:style w:type="paragraph" w:styleId="Paragraphedeliste">
    <w:name w:val="List Paragraph"/>
    <w:basedOn w:val="Normal"/>
    <w:uiPriority w:val="34"/>
    <w:qFormat/>
    <w:rsid w:val="00A72456"/>
    <w:pPr>
      <w:ind w:left="720"/>
      <w:contextualSpacing/>
    </w:pPr>
  </w:style>
  <w:style w:type="paragraph" w:styleId="En-tte">
    <w:name w:val="header"/>
    <w:basedOn w:val="Normal"/>
    <w:link w:val="En-tteCar"/>
    <w:uiPriority w:val="99"/>
    <w:unhideWhenUsed/>
    <w:rsid w:val="006D46A5"/>
    <w:pPr>
      <w:tabs>
        <w:tab w:val="center" w:pos="4536"/>
        <w:tab w:val="right" w:pos="9072"/>
      </w:tabs>
    </w:pPr>
  </w:style>
  <w:style w:type="character" w:customStyle="1" w:styleId="En-tteCar">
    <w:name w:val="En-tête Car"/>
    <w:basedOn w:val="Policepardfaut"/>
    <w:link w:val="En-tte"/>
    <w:uiPriority w:val="99"/>
    <w:rsid w:val="006D46A5"/>
  </w:style>
  <w:style w:type="paragraph" w:styleId="Pieddepage">
    <w:name w:val="footer"/>
    <w:basedOn w:val="Normal"/>
    <w:link w:val="PieddepageCar"/>
    <w:uiPriority w:val="99"/>
    <w:unhideWhenUsed/>
    <w:rsid w:val="006D46A5"/>
    <w:pPr>
      <w:tabs>
        <w:tab w:val="center" w:pos="4536"/>
        <w:tab w:val="right" w:pos="9072"/>
      </w:tabs>
    </w:pPr>
  </w:style>
  <w:style w:type="character" w:customStyle="1" w:styleId="PieddepageCar">
    <w:name w:val="Pied de page Car"/>
    <w:basedOn w:val="Policepardfaut"/>
    <w:link w:val="Pieddepage"/>
    <w:uiPriority w:val="99"/>
    <w:rsid w:val="006D46A5"/>
  </w:style>
  <w:style w:type="character" w:styleId="Lienhypertextesuivi">
    <w:name w:val="FollowedHyperlink"/>
    <w:basedOn w:val="Policepardfaut"/>
    <w:uiPriority w:val="99"/>
    <w:semiHidden/>
    <w:unhideWhenUsed/>
    <w:rsid w:val="005C48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743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C743D"/>
    <w:rPr>
      <w:rFonts w:ascii="Lucida Grande" w:hAnsi="Lucida Grande" w:cs="Lucida Grande"/>
      <w:sz w:val="18"/>
      <w:szCs w:val="18"/>
    </w:rPr>
  </w:style>
  <w:style w:type="character" w:styleId="Lienhypertexte">
    <w:name w:val="Hyperlink"/>
    <w:basedOn w:val="Policepardfaut"/>
    <w:uiPriority w:val="99"/>
    <w:unhideWhenUsed/>
    <w:rsid w:val="00996AF4"/>
    <w:rPr>
      <w:color w:val="0000FF" w:themeColor="hyperlink"/>
      <w:u w:val="single"/>
    </w:rPr>
  </w:style>
  <w:style w:type="paragraph" w:styleId="Paragraphedeliste">
    <w:name w:val="List Paragraph"/>
    <w:basedOn w:val="Normal"/>
    <w:uiPriority w:val="34"/>
    <w:qFormat/>
    <w:rsid w:val="00A72456"/>
    <w:pPr>
      <w:ind w:left="720"/>
      <w:contextualSpacing/>
    </w:pPr>
  </w:style>
  <w:style w:type="paragraph" w:styleId="En-tte">
    <w:name w:val="header"/>
    <w:basedOn w:val="Normal"/>
    <w:link w:val="En-tteCar"/>
    <w:uiPriority w:val="99"/>
    <w:unhideWhenUsed/>
    <w:rsid w:val="006D46A5"/>
    <w:pPr>
      <w:tabs>
        <w:tab w:val="center" w:pos="4536"/>
        <w:tab w:val="right" w:pos="9072"/>
      </w:tabs>
    </w:pPr>
  </w:style>
  <w:style w:type="character" w:customStyle="1" w:styleId="En-tteCar">
    <w:name w:val="En-tête Car"/>
    <w:basedOn w:val="Policepardfaut"/>
    <w:link w:val="En-tte"/>
    <w:uiPriority w:val="99"/>
    <w:rsid w:val="006D46A5"/>
  </w:style>
  <w:style w:type="paragraph" w:styleId="Pieddepage">
    <w:name w:val="footer"/>
    <w:basedOn w:val="Normal"/>
    <w:link w:val="PieddepageCar"/>
    <w:uiPriority w:val="99"/>
    <w:unhideWhenUsed/>
    <w:rsid w:val="006D46A5"/>
    <w:pPr>
      <w:tabs>
        <w:tab w:val="center" w:pos="4536"/>
        <w:tab w:val="right" w:pos="9072"/>
      </w:tabs>
    </w:pPr>
  </w:style>
  <w:style w:type="character" w:customStyle="1" w:styleId="PieddepageCar">
    <w:name w:val="Pied de page Car"/>
    <w:basedOn w:val="Policepardfaut"/>
    <w:link w:val="Pieddepage"/>
    <w:uiPriority w:val="99"/>
    <w:rsid w:val="006D46A5"/>
  </w:style>
  <w:style w:type="character" w:styleId="Lienhypertextesuivi">
    <w:name w:val="FollowedHyperlink"/>
    <w:basedOn w:val="Policepardfaut"/>
    <w:uiPriority w:val="99"/>
    <w:semiHidden/>
    <w:unhideWhenUsed/>
    <w:rsid w:val="005C4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343">
      <w:bodyDiv w:val="1"/>
      <w:marLeft w:val="0"/>
      <w:marRight w:val="0"/>
      <w:marTop w:val="0"/>
      <w:marBottom w:val="0"/>
      <w:divBdr>
        <w:top w:val="none" w:sz="0" w:space="0" w:color="auto"/>
        <w:left w:val="none" w:sz="0" w:space="0" w:color="auto"/>
        <w:bottom w:val="none" w:sz="0" w:space="0" w:color="auto"/>
        <w:right w:val="none" w:sz="0" w:space="0" w:color="auto"/>
      </w:divBdr>
    </w:div>
    <w:div w:id="495876270">
      <w:bodyDiv w:val="1"/>
      <w:marLeft w:val="0"/>
      <w:marRight w:val="0"/>
      <w:marTop w:val="0"/>
      <w:marBottom w:val="0"/>
      <w:divBdr>
        <w:top w:val="none" w:sz="0" w:space="0" w:color="auto"/>
        <w:left w:val="none" w:sz="0" w:space="0" w:color="auto"/>
        <w:bottom w:val="none" w:sz="0" w:space="0" w:color="auto"/>
        <w:right w:val="none" w:sz="0" w:space="0" w:color="auto"/>
      </w:divBdr>
    </w:div>
    <w:div w:id="538931881">
      <w:bodyDiv w:val="1"/>
      <w:marLeft w:val="0"/>
      <w:marRight w:val="0"/>
      <w:marTop w:val="0"/>
      <w:marBottom w:val="0"/>
      <w:divBdr>
        <w:top w:val="none" w:sz="0" w:space="0" w:color="auto"/>
        <w:left w:val="none" w:sz="0" w:space="0" w:color="auto"/>
        <w:bottom w:val="none" w:sz="0" w:space="0" w:color="auto"/>
        <w:right w:val="none" w:sz="0" w:space="0" w:color="auto"/>
      </w:divBdr>
    </w:div>
    <w:div w:id="1313096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france.gouv.fr/affichSarde.do?reprise=true&amp;page=1&amp;idSarde=SARDOBJT000024816533&amp;ordre=null&amp;nature=null&amp;g=l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legifrance.gouv.fr/jo_pdf.do?cidTexte=JPDF0602201600000020&amp;categorieLien=id" TargetMode="External"/><Relationship Id="rId10" Type="http://schemas.openxmlformats.org/officeDocument/2006/relationships/hyperlink" Target="http://www.un.org/fr/peacekeeping/missio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BF96-587E-8B4B-9351-0D7B0AB4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3162</Words>
  <Characters>17395</Characters>
  <Application>Microsoft Macintosh Word</Application>
  <DocSecurity>4</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UNC</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EUZEN Eric</dc:creator>
  <cp:keywords/>
  <dc:description/>
  <cp:lastModifiedBy>EUZEN Eric</cp:lastModifiedBy>
  <cp:revision>2</cp:revision>
  <cp:lastPrinted>2017-02-27T08:44:00Z</cp:lastPrinted>
  <dcterms:created xsi:type="dcterms:W3CDTF">2017-02-27T16:55:00Z</dcterms:created>
  <dcterms:modified xsi:type="dcterms:W3CDTF">2017-02-27T16:55:00Z</dcterms:modified>
</cp:coreProperties>
</file>